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94189" w14:textId="1A78DC29" w:rsidR="00590E73" w:rsidRDefault="00590E73" w:rsidP="00644637">
      <w:pPr>
        <w:rPr>
          <w:rFonts w:eastAsia="Calibri"/>
          <w:i/>
          <w:sz w:val="18"/>
          <w:szCs w:val="18"/>
          <w:lang w:val="ro-MD"/>
        </w:rPr>
      </w:pPr>
      <w:bookmarkStart w:id="0" w:name="_GoBack"/>
      <w:bookmarkEnd w:id="0"/>
    </w:p>
    <w:p w14:paraId="430B3207" w14:textId="77777777" w:rsidR="002C29AC" w:rsidRDefault="00590E73" w:rsidP="002C29AC">
      <w:pPr>
        <w:jc w:val="both"/>
        <w:rPr>
          <w:rFonts w:ascii="Arial" w:hAnsi="Arial" w:cs="Arial"/>
          <w:sz w:val="16"/>
          <w:szCs w:val="16"/>
          <w:lang w:val="en-GB"/>
        </w:rPr>
      </w:pPr>
      <w:proofErr w:type="spellStart"/>
      <w:r w:rsidRPr="00590E73">
        <w:rPr>
          <w:rFonts w:ascii="Arial" w:hAnsi="Arial" w:cs="Arial"/>
          <w:sz w:val="16"/>
          <w:szCs w:val="16"/>
          <w:lang w:val="en-GB"/>
        </w:rPr>
        <w:t>Formularul</w:t>
      </w:r>
      <w:proofErr w:type="spellEnd"/>
      <w:r w:rsidRPr="00590E73">
        <w:rPr>
          <w:rFonts w:ascii="Arial" w:hAnsi="Arial" w:cs="Arial"/>
          <w:sz w:val="16"/>
          <w:szCs w:val="16"/>
          <w:lang w:val="en-GB"/>
        </w:rPr>
        <w:t>-tip</w:t>
      </w:r>
      <w:r w:rsidR="002C29AC">
        <w:rPr>
          <w:rFonts w:ascii="Arial" w:hAnsi="Arial" w:cs="Arial"/>
          <w:sz w:val="16"/>
          <w:szCs w:val="16"/>
          <w:lang w:val="en-GB"/>
        </w:rPr>
        <w:t xml:space="preserve">                                    </w:t>
      </w:r>
    </w:p>
    <w:p w14:paraId="182B6C28" w14:textId="5862029D" w:rsidR="00590E73" w:rsidRPr="00590E73" w:rsidRDefault="00590E73" w:rsidP="002C29AC">
      <w:pPr>
        <w:jc w:val="right"/>
        <w:rPr>
          <w:rFonts w:ascii="Arial" w:hAnsi="Arial" w:cs="Arial"/>
          <w:sz w:val="16"/>
          <w:szCs w:val="16"/>
          <w:lang w:val="en-GB"/>
        </w:rPr>
      </w:pPr>
      <w:proofErr w:type="spellStart"/>
      <w:r w:rsidRPr="00590E73">
        <w:rPr>
          <w:rFonts w:ascii="Arial" w:hAnsi="Arial" w:cs="Arial"/>
          <w:sz w:val="16"/>
          <w:szCs w:val="16"/>
          <w:lang w:val="en-GB"/>
        </w:rPr>
        <w:t>Anexa</w:t>
      </w:r>
      <w:proofErr w:type="spellEnd"/>
      <w:r w:rsidRPr="00590E73">
        <w:rPr>
          <w:rFonts w:ascii="Arial" w:hAnsi="Arial" w:cs="Arial"/>
          <w:sz w:val="16"/>
          <w:szCs w:val="16"/>
          <w:lang w:val="en-GB"/>
        </w:rPr>
        <w:t xml:space="preserve"> nr.1</w:t>
      </w:r>
    </w:p>
    <w:p w14:paraId="54E10861" w14:textId="77777777" w:rsidR="00590E73" w:rsidRPr="00590E73" w:rsidRDefault="00590E73" w:rsidP="00590E73">
      <w:pPr>
        <w:jc w:val="right"/>
        <w:rPr>
          <w:rFonts w:ascii="Arial" w:hAnsi="Arial" w:cs="Arial"/>
          <w:sz w:val="16"/>
          <w:szCs w:val="16"/>
          <w:lang w:val="en-GB"/>
        </w:rPr>
      </w:pPr>
      <w:r w:rsidRPr="00590E73">
        <w:rPr>
          <w:rFonts w:ascii="Arial" w:hAnsi="Arial" w:cs="Arial"/>
          <w:sz w:val="16"/>
          <w:szCs w:val="16"/>
          <w:lang w:val="en-GB"/>
        </w:rPr>
        <w:t xml:space="preserve">  la </w:t>
      </w:r>
      <w:proofErr w:type="spellStart"/>
      <w:r w:rsidRPr="00590E73">
        <w:rPr>
          <w:rFonts w:ascii="Arial" w:hAnsi="Arial" w:cs="Arial"/>
          <w:sz w:val="16"/>
          <w:szCs w:val="16"/>
          <w:lang w:val="en-GB"/>
        </w:rPr>
        <w:t>Ordinul</w:t>
      </w:r>
      <w:proofErr w:type="spellEnd"/>
      <w:r w:rsidRPr="00590E73">
        <w:rPr>
          <w:rFonts w:ascii="Arial" w:hAnsi="Arial" w:cs="Arial"/>
          <w:sz w:val="16"/>
          <w:szCs w:val="16"/>
          <w:lang w:val="en-GB"/>
        </w:rPr>
        <w:t xml:space="preserve"> </w:t>
      </w:r>
      <w:proofErr w:type="spellStart"/>
      <w:r w:rsidRPr="00590E73">
        <w:rPr>
          <w:rFonts w:ascii="Arial" w:hAnsi="Arial" w:cs="Arial"/>
          <w:sz w:val="16"/>
          <w:szCs w:val="16"/>
          <w:lang w:val="en-GB"/>
        </w:rPr>
        <w:t>Ministrului</w:t>
      </w:r>
      <w:proofErr w:type="spellEnd"/>
      <w:r w:rsidRPr="00590E73">
        <w:rPr>
          <w:rFonts w:ascii="Arial" w:hAnsi="Arial" w:cs="Arial"/>
          <w:sz w:val="16"/>
          <w:szCs w:val="16"/>
          <w:lang w:val="en-GB"/>
        </w:rPr>
        <w:t xml:space="preserve"> </w:t>
      </w:r>
      <w:proofErr w:type="spellStart"/>
      <w:r w:rsidRPr="00590E73">
        <w:rPr>
          <w:rFonts w:ascii="Arial" w:hAnsi="Arial" w:cs="Arial"/>
          <w:sz w:val="16"/>
          <w:szCs w:val="16"/>
          <w:lang w:val="en-GB"/>
        </w:rPr>
        <w:t>Finanţelor</w:t>
      </w:r>
      <w:proofErr w:type="spellEnd"/>
    </w:p>
    <w:p w14:paraId="580B66E0" w14:textId="10E4CF9A" w:rsidR="00590E73" w:rsidRPr="00590E73" w:rsidRDefault="00590E73" w:rsidP="00590E73">
      <w:pPr>
        <w:jc w:val="both"/>
        <w:rPr>
          <w:rFonts w:ascii="Arial" w:hAnsi="Arial" w:cs="Arial"/>
          <w:sz w:val="17"/>
          <w:szCs w:val="17"/>
          <w:lang w:val="en-GB"/>
        </w:rPr>
      </w:pPr>
      <w:r w:rsidRPr="00590E73">
        <w:rPr>
          <w:rFonts w:ascii="Arial" w:hAnsi="Arial" w:cs="Arial"/>
          <w:b/>
          <w:bCs/>
          <w:sz w:val="17"/>
          <w:szCs w:val="17"/>
          <w:lang w:val="en-GB"/>
        </w:rPr>
        <w:t>Forma D</w:t>
      </w:r>
      <w:r w:rsidRPr="00590E73">
        <w:rPr>
          <w:rFonts w:ascii="Arial" w:hAnsi="Arial" w:cs="Arial"/>
          <w:b/>
          <w:bCs/>
          <w:sz w:val="17"/>
          <w:szCs w:val="17"/>
        </w:rPr>
        <w:t>А</w:t>
      </w:r>
      <w:r w:rsidR="00D707E1">
        <w:rPr>
          <w:rFonts w:ascii="Arial" w:hAnsi="Arial" w:cs="Arial"/>
          <w:b/>
          <w:bCs/>
          <w:sz w:val="17"/>
          <w:szCs w:val="17"/>
          <w:lang w:val="en-GB"/>
        </w:rPr>
        <w:t>P24</w:t>
      </w:r>
      <w:r w:rsidRPr="00590E73">
        <w:rPr>
          <w:rFonts w:ascii="Arial" w:hAnsi="Arial" w:cs="Arial"/>
          <w:b/>
          <w:bCs/>
          <w:sz w:val="17"/>
          <w:szCs w:val="17"/>
          <w:lang w:val="en-GB"/>
        </w:rPr>
        <w:t xml:space="preserve">                                                                                                                                                             </w:t>
      </w:r>
      <w:proofErr w:type="spellStart"/>
      <w:r w:rsidRPr="00590E73">
        <w:rPr>
          <w:rFonts w:ascii="Arial" w:hAnsi="Arial" w:cs="Arial"/>
          <w:sz w:val="17"/>
          <w:szCs w:val="17"/>
          <w:lang w:val="en-GB"/>
        </w:rPr>
        <w:t>nr</w:t>
      </w:r>
      <w:proofErr w:type="spellEnd"/>
      <w:r w:rsidRPr="00590E73">
        <w:rPr>
          <w:rFonts w:ascii="Arial" w:hAnsi="Arial" w:cs="Arial"/>
          <w:sz w:val="17"/>
          <w:szCs w:val="17"/>
          <w:lang w:val="en-GB"/>
        </w:rPr>
        <w:t xml:space="preserve">. </w:t>
      </w:r>
      <w:r w:rsidR="002C29AC">
        <w:rPr>
          <w:rFonts w:ascii="Arial" w:hAnsi="Arial" w:cs="Arial"/>
          <w:sz w:val="17"/>
          <w:szCs w:val="17"/>
          <w:lang w:val="en-GB"/>
        </w:rPr>
        <w:t>__</w:t>
      </w:r>
      <w:r w:rsidRPr="00590E73">
        <w:rPr>
          <w:rFonts w:ascii="Arial" w:hAnsi="Arial" w:cs="Arial"/>
          <w:sz w:val="17"/>
          <w:szCs w:val="17"/>
          <w:lang w:val="en-GB"/>
        </w:rPr>
        <w:t xml:space="preserve"> din </w:t>
      </w:r>
      <w:r w:rsidR="002C29AC">
        <w:rPr>
          <w:rFonts w:ascii="Arial" w:hAnsi="Arial" w:cs="Arial"/>
          <w:sz w:val="17"/>
          <w:szCs w:val="17"/>
          <w:lang w:val="en-GB"/>
        </w:rPr>
        <w:t>____________</w:t>
      </w:r>
    </w:p>
    <w:p w14:paraId="48767FF5" w14:textId="77777777" w:rsidR="00590E73" w:rsidRPr="00590E73" w:rsidRDefault="00590E73" w:rsidP="00590E73">
      <w:pPr>
        <w:rPr>
          <w:rFonts w:ascii="Arial" w:hAnsi="Arial" w:cs="Arial"/>
          <w:sz w:val="17"/>
          <w:szCs w:val="17"/>
          <w:lang w:val="en-GB"/>
        </w:rPr>
      </w:pPr>
      <w:r w:rsidRPr="00590E73">
        <w:rPr>
          <w:rFonts w:ascii="Arial" w:hAnsi="Arial" w:cs="Arial"/>
          <w:sz w:val="17"/>
          <w:szCs w:val="17"/>
        </w:rPr>
        <w:t>Форма</w:t>
      </w:r>
    </w:p>
    <w:p w14:paraId="0517B904" w14:textId="77777777" w:rsidR="00590E73" w:rsidRPr="00590E73" w:rsidRDefault="00590E73" w:rsidP="00590E73">
      <w:pPr>
        <w:widowControl w:val="0"/>
        <w:jc w:val="center"/>
        <w:rPr>
          <w:rFonts w:ascii="Arial" w:hAnsi="Arial" w:cs="Arial"/>
          <w:b/>
          <w:sz w:val="17"/>
          <w:szCs w:val="17"/>
          <w:lang w:val="ro-RO" w:eastAsia="ro-RO" w:bidi="ro-RO"/>
        </w:rPr>
      </w:pPr>
      <w:r w:rsidRPr="00590E73">
        <w:rPr>
          <w:rFonts w:ascii="Arial" w:hAnsi="Arial" w:cs="Arial"/>
          <w:b/>
          <w:sz w:val="17"/>
          <w:szCs w:val="17"/>
          <w:lang w:val="ro-RO" w:eastAsia="ro-RO" w:bidi="ro-RO"/>
        </w:rPr>
        <w:t xml:space="preserve">Declaraţia </w:t>
      </w:r>
    </w:p>
    <w:p w14:paraId="7A218E37" w14:textId="5C5A1DBD" w:rsidR="00590E73" w:rsidRPr="00590E73" w:rsidRDefault="00590E73" w:rsidP="00590E73">
      <w:pPr>
        <w:widowControl w:val="0"/>
        <w:jc w:val="center"/>
        <w:rPr>
          <w:rFonts w:ascii="Arial" w:hAnsi="Arial" w:cs="Arial"/>
          <w:b/>
          <w:sz w:val="17"/>
          <w:szCs w:val="17"/>
          <w:lang w:val="en-GB" w:bidi="ru-RU"/>
        </w:rPr>
      </w:pPr>
      <w:r w:rsidRPr="00590E73">
        <w:rPr>
          <w:rFonts w:ascii="Arial" w:hAnsi="Arial" w:cs="Arial"/>
          <w:b/>
          <w:sz w:val="17"/>
          <w:szCs w:val="17"/>
          <w:lang w:val="ro-RO" w:eastAsia="ro-RO" w:bidi="ro-RO"/>
        </w:rPr>
        <w:t xml:space="preserve">cu privire la </w:t>
      </w:r>
      <w:proofErr w:type="spellStart"/>
      <w:r w:rsidRPr="00590E73">
        <w:rPr>
          <w:rFonts w:ascii="Arial" w:hAnsi="Arial" w:cs="Arial"/>
          <w:b/>
          <w:sz w:val="17"/>
          <w:szCs w:val="17"/>
          <w:lang w:val="en-GB" w:bidi="ru-RU"/>
        </w:rPr>
        <w:t>impozitul</w:t>
      </w:r>
      <w:proofErr w:type="spellEnd"/>
      <w:r w:rsidRPr="00590E73">
        <w:rPr>
          <w:rFonts w:ascii="Arial" w:hAnsi="Arial" w:cs="Arial"/>
          <w:b/>
          <w:sz w:val="17"/>
          <w:szCs w:val="17"/>
          <w:lang w:val="en-GB" w:bidi="ru-RU"/>
        </w:rPr>
        <w:t xml:space="preserve"> </w:t>
      </w:r>
      <w:proofErr w:type="spellStart"/>
      <w:r w:rsidRPr="00590E73">
        <w:rPr>
          <w:rFonts w:ascii="Arial" w:hAnsi="Arial" w:cs="Arial"/>
          <w:b/>
          <w:sz w:val="17"/>
          <w:szCs w:val="17"/>
          <w:lang w:val="en-GB" w:bidi="ru-RU"/>
        </w:rPr>
        <w:t>pe</w:t>
      </w:r>
      <w:proofErr w:type="spellEnd"/>
      <w:r w:rsidRPr="00590E73">
        <w:rPr>
          <w:rFonts w:ascii="Arial" w:hAnsi="Arial" w:cs="Arial"/>
          <w:b/>
          <w:sz w:val="17"/>
          <w:szCs w:val="17"/>
          <w:lang w:val="en-GB" w:bidi="ru-RU"/>
        </w:rPr>
        <w:t xml:space="preserve"> </w:t>
      </w:r>
      <w:proofErr w:type="spellStart"/>
      <w:r w:rsidRPr="00590E73">
        <w:rPr>
          <w:rFonts w:ascii="Arial" w:hAnsi="Arial" w:cs="Arial"/>
          <w:b/>
          <w:sz w:val="17"/>
          <w:szCs w:val="17"/>
          <w:lang w:val="en-GB" w:bidi="ru-RU"/>
        </w:rPr>
        <w:t>venit</w:t>
      </w:r>
      <w:proofErr w:type="spellEnd"/>
      <w:r w:rsidRPr="00590E73">
        <w:rPr>
          <w:rFonts w:ascii="Arial" w:hAnsi="Arial" w:cs="Arial"/>
          <w:b/>
          <w:sz w:val="17"/>
          <w:szCs w:val="17"/>
          <w:lang w:val="en-GB" w:bidi="ru-RU"/>
        </w:rPr>
        <w:t xml:space="preserve"> </w:t>
      </w:r>
      <w:proofErr w:type="spellStart"/>
      <w:r w:rsidRPr="00590E73">
        <w:rPr>
          <w:rFonts w:ascii="Arial" w:hAnsi="Arial" w:cs="Arial"/>
          <w:b/>
          <w:sz w:val="17"/>
          <w:szCs w:val="17"/>
          <w:lang w:val="en-GB" w:bidi="ru-RU"/>
        </w:rPr>
        <w:t>pentru</w:t>
      </w:r>
      <w:proofErr w:type="spellEnd"/>
      <w:r w:rsidRPr="00590E73">
        <w:rPr>
          <w:rFonts w:ascii="Arial" w:hAnsi="Arial" w:cs="Arial"/>
          <w:b/>
          <w:sz w:val="17"/>
          <w:szCs w:val="17"/>
          <w:lang w:val="en-GB" w:bidi="ru-RU"/>
        </w:rPr>
        <w:t xml:space="preserve"> </w:t>
      </w:r>
      <w:proofErr w:type="spellStart"/>
      <w:r w:rsidRPr="00590E73">
        <w:rPr>
          <w:rFonts w:ascii="Arial" w:hAnsi="Arial" w:cs="Arial"/>
          <w:b/>
          <w:sz w:val="17"/>
          <w:szCs w:val="17"/>
          <w:lang w:val="en-GB" w:bidi="ru-RU"/>
        </w:rPr>
        <w:t>persoanele</w:t>
      </w:r>
      <w:proofErr w:type="spellEnd"/>
      <w:r w:rsidRPr="00590E73">
        <w:rPr>
          <w:rFonts w:ascii="Arial" w:hAnsi="Arial" w:cs="Arial"/>
          <w:b/>
          <w:sz w:val="17"/>
          <w:szCs w:val="17"/>
          <w:lang w:val="en-GB" w:bidi="ru-RU"/>
        </w:rPr>
        <w:t xml:space="preserve"> care </w:t>
      </w:r>
      <w:proofErr w:type="spellStart"/>
      <w:r w:rsidRPr="00590E73">
        <w:rPr>
          <w:rFonts w:ascii="Arial" w:hAnsi="Arial" w:cs="Arial"/>
          <w:b/>
          <w:sz w:val="17"/>
          <w:szCs w:val="17"/>
          <w:lang w:val="en-GB" w:bidi="ru-RU"/>
        </w:rPr>
        <w:t>desfăşoară</w:t>
      </w:r>
      <w:proofErr w:type="spellEnd"/>
      <w:r w:rsidRPr="00590E73">
        <w:rPr>
          <w:rFonts w:ascii="Arial" w:hAnsi="Arial" w:cs="Arial"/>
          <w:b/>
          <w:sz w:val="17"/>
          <w:szCs w:val="17"/>
          <w:lang w:val="en-GB" w:bidi="ru-RU"/>
        </w:rPr>
        <w:t xml:space="preserve"> </w:t>
      </w:r>
      <w:proofErr w:type="spellStart"/>
      <w:r w:rsidRPr="00590E73">
        <w:rPr>
          <w:rFonts w:ascii="Arial" w:hAnsi="Arial" w:cs="Arial"/>
          <w:b/>
          <w:sz w:val="17"/>
          <w:szCs w:val="17"/>
          <w:lang w:val="en-GB" w:bidi="ru-RU"/>
        </w:rPr>
        <w:t>activitate</w:t>
      </w:r>
      <w:proofErr w:type="spellEnd"/>
      <w:r w:rsidRPr="00590E73">
        <w:rPr>
          <w:rFonts w:ascii="Arial" w:hAnsi="Arial" w:cs="Arial"/>
          <w:b/>
          <w:sz w:val="17"/>
          <w:szCs w:val="17"/>
          <w:lang w:val="en-GB" w:bidi="ru-RU"/>
        </w:rPr>
        <w:t xml:space="preserve"> </w:t>
      </w:r>
      <w:proofErr w:type="spellStart"/>
      <w:r w:rsidRPr="00590E73">
        <w:rPr>
          <w:rFonts w:ascii="Arial" w:hAnsi="Arial" w:cs="Arial"/>
          <w:b/>
          <w:sz w:val="17"/>
          <w:szCs w:val="17"/>
          <w:lang w:val="en-GB" w:bidi="ru-RU"/>
        </w:rPr>
        <w:t>profesională</w:t>
      </w:r>
      <w:proofErr w:type="spellEnd"/>
      <w:r w:rsidRPr="00590E73">
        <w:rPr>
          <w:rFonts w:ascii="Arial" w:hAnsi="Arial" w:cs="Arial"/>
          <w:b/>
          <w:sz w:val="17"/>
          <w:szCs w:val="17"/>
          <w:lang w:val="en-GB" w:bidi="ru-RU"/>
        </w:rPr>
        <w:t xml:space="preserve"> conform </w:t>
      </w:r>
      <w:proofErr w:type="spellStart"/>
      <w:r w:rsidRPr="00590E73">
        <w:rPr>
          <w:rFonts w:ascii="Arial" w:hAnsi="Arial" w:cs="Arial"/>
          <w:b/>
          <w:sz w:val="17"/>
          <w:szCs w:val="17"/>
          <w:lang w:val="en-GB" w:bidi="ru-RU"/>
        </w:rPr>
        <w:t>capitolului</w:t>
      </w:r>
      <w:proofErr w:type="spellEnd"/>
      <w:r w:rsidRPr="00590E73">
        <w:rPr>
          <w:rFonts w:ascii="Arial" w:hAnsi="Arial" w:cs="Arial"/>
          <w:b/>
          <w:sz w:val="17"/>
          <w:szCs w:val="17"/>
          <w:lang w:val="en-GB" w:bidi="ru-RU"/>
        </w:rPr>
        <w:t xml:space="preserve"> 10</w:t>
      </w:r>
      <w:r w:rsidRPr="00590E73">
        <w:rPr>
          <w:rFonts w:ascii="Arial" w:hAnsi="Arial" w:cs="Arial"/>
          <w:b/>
          <w:sz w:val="17"/>
          <w:szCs w:val="17"/>
          <w:vertAlign w:val="superscript"/>
          <w:lang w:val="en-GB" w:bidi="ru-RU"/>
        </w:rPr>
        <w:t>1</w:t>
      </w:r>
      <w:r w:rsidRPr="00590E73">
        <w:rPr>
          <w:rFonts w:ascii="Arial" w:hAnsi="Arial" w:cs="Arial"/>
          <w:b/>
          <w:sz w:val="17"/>
          <w:szCs w:val="17"/>
          <w:lang w:val="en-GB" w:bidi="ru-RU"/>
        </w:rPr>
        <w:t xml:space="preserve"> din Codul fiscal</w:t>
      </w:r>
    </w:p>
    <w:p w14:paraId="7459C3EC" w14:textId="77777777" w:rsidR="00590E73" w:rsidRPr="00590E73" w:rsidRDefault="00590E73" w:rsidP="00590E73">
      <w:pPr>
        <w:jc w:val="center"/>
        <w:rPr>
          <w:rFonts w:ascii="Arial" w:hAnsi="Arial" w:cs="Arial"/>
          <w:b/>
          <w:bCs/>
          <w:sz w:val="17"/>
          <w:szCs w:val="17"/>
        </w:rPr>
      </w:pPr>
      <w:proofErr w:type="spellStart"/>
      <w:r w:rsidRPr="00590E73">
        <w:rPr>
          <w:rFonts w:ascii="Arial" w:hAnsi="Arial" w:cs="Arial"/>
          <w:b/>
          <w:bCs/>
          <w:sz w:val="17"/>
          <w:szCs w:val="17"/>
        </w:rPr>
        <w:t>pe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perioada</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fiscală</w:t>
      </w:r>
      <w:proofErr w:type="spellEnd"/>
      <w:r w:rsidRPr="00590E73">
        <w:rPr>
          <w:rFonts w:ascii="Arial" w:hAnsi="Arial" w:cs="Arial"/>
          <w:b/>
          <w:bCs/>
          <w:sz w:val="17"/>
          <w:szCs w:val="17"/>
        </w:rPr>
        <w:t xml:space="preserve">_______ </w:t>
      </w:r>
    </w:p>
    <w:p w14:paraId="32BE1CF6"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Декларация</w:t>
      </w:r>
    </w:p>
    <w:p w14:paraId="4269D652" w14:textId="085716BA" w:rsidR="00590E73" w:rsidRPr="00590E73" w:rsidRDefault="00590E73" w:rsidP="00590E73">
      <w:pPr>
        <w:jc w:val="center"/>
        <w:rPr>
          <w:rFonts w:ascii="Arial" w:hAnsi="Arial" w:cs="Arial"/>
          <w:bCs/>
          <w:sz w:val="17"/>
          <w:szCs w:val="17"/>
          <w:lang w:eastAsia="ro-RO"/>
        </w:rPr>
      </w:pPr>
      <w:r w:rsidRPr="00590E73">
        <w:rPr>
          <w:rFonts w:ascii="Arial" w:hAnsi="Arial" w:cs="Arial"/>
          <w:sz w:val="17"/>
          <w:szCs w:val="17"/>
        </w:rPr>
        <w:t>о подоходном</w:t>
      </w:r>
      <w:r w:rsidR="00B44A96">
        <w:rPr>
          <w:rFonts w:ascii="Arial" w:hAnsi="Arial" w:cs="Arial"/>
          <w:sz w:val="17"/>
          <w:szCs w:val="17"/>
          <w:lang w:val="ro-RO"/>
        </w:rPr>
        <w:t xml:space="preserve"> </w:t>
      </w:r>
      <w:r w:rsidRPr="00590E73">
        <w:rPr>
          <w:rFonts w:ascii="Arial" w:hAnsi="Arial" w:cs="Arial"/>
          <w:sz w:val="17"/>
          <w:szCs w:val="17"/>
        </w:rPr>
        <w:t>налоге</w:t>
      </w:r>
      <w:r w:rsidR="00B44A96">
        <w:rPr>
          <w:rFonts w:ascii="Arial" w:hAnsi="Arial" w:cs="Arial"/>
          <w:sz w:val="17"/>
          <w:szCs w:val="17"/>
          <w:lang w:val="ro-RO"/>
        </w:rPr>
        <w:t xml:space="preserve"> </w:t>
      </w:r>
      <w:r w:rsidRPr="00590E73">
        <w:rPr>
          <w:rFonts w:ascii="Arial" w:hAnsi="Arial" w:cs="Arial"/>
          <w:bCs/>
          <w:sz w:val="17"/>
          <w:szCs w:val="17"/>
          <w:lang w:eastAsia="ro-RO"/>
        </w:rPr>
        <w:t>лиц, осуществляющих</w:t>
      </w:r>
      <w:r w:rsidR="00B44A96">
        <w:rPr>
          <w:rFonts w:ascii="Arial" w:hAnsi="Arial" w:cs="Arial"/>
          <w:bCs/>
          <w:sz w:val="17"/>
          <w:szCs w:val="17"/>
          <w:lang w:val="ro-RO" w:eastAsia="ro-RO"/>
        </w:rPr>
        <w:t xml:space="preserve"> </w:t>
      </w:r>
      <w:r w:rsidRPr="00590E73">
        <w:rPr>
          <w:rFonts w:ascii="Arial" w:hAnsi="Arial" w:cs="Arial"/>
          <w:bCs/>
          <w:sz w:val="17"/>
          <w:szCs w:val="17"/>
          <w:lang w:eastAsia="ro-RO"/>
        </w:rPr>
        <w:t>профессиональную</w:t>
      </w:r>
      <w:r w:rsidR="00B44A96">
        <w:rPr>
          <w:rFonts w:ascii="Arial" w:hAnsi="Arial" w:cs="Arial"/>
          <w:bCs/>
          <w:sz w:val="17"/>
          <w:szCs w:val="17"/>
          <w:lang w:val="ro-RO" w:eastAsia="ro-RO"/>
        </w:rPr>
        <w:t xml:space="preserve"> </w:t>
      </w:r>
      <w:r w:rsidRPr="00590E73">
        <w:rPr>
          <w:rFonts w:ascii="Arial" w:hAnsi="Arial" w:cs="Arial"/>
          <w:bCs/>
          <w:sz w:val="17"/>
          <w:szCs w:val="17"/>
          <w:lang w:eastAsia="ro-RO"/>
        </w:rPr>
        <w:t xml:space="preserve">деятельность </w:t>
      </w:r>
      <w:r w:rsidR="00B44A96">
        <w:rPr>
          <w:rFonts w:ascii="Arial" w:hAnsi="Arial" w:cs="Arial"/>
          <w:bCs/>
          <w:sz w:val="17"/>
          <w:szCs w:val="17"/>
          <w:lang w:eastAsia="ro-RO"/>
        </w:rPr>
        <w:t>согласно главе 10</w:t>
      </w:r>
      <w:r w:rsidR="00B44A96" w:rsidRPr="00B44A96">
        <w:rPr>
          <w:rFonts w:ascii="Arial" w:hAnsi="Arial" w:cs="Arial"/>
          <w:bCs/>
          <w:sz w:val="17"/>
          <w:szCs w:val="17"/>
          <w:vertAlign w:val="superscript"/>
          <w:lang w:eastAsia="ro-RO"/>
        </w:rPr>
        <w:t>1</w:t>
      </w:r>
      <w:r w:rsidR="00B44A96">
        <w:rPr>
          <w:rFonts w:ascii="Arial" w:hAnsi="Arial" w:cs="Arial"/>
          <w:bCs/>
          <w:sz w:val="17"/>
          <w:szCs w:val="17"/>
          <w:lang w:eastAsia="ro-RO"/>
        </w:rPr>
        <w:t xml:space="preserve"> Налогового кодекса</w:t>
      </w:r>
    </w:p>
    <w:p w14:paraId="714FD02B" w14:textId="585FCA23" w:rsidR="00590E73" w:rsidRPr="00590E73" w:rsidRDefault="00590E73" w:rsidP="00590E73">
      <w:pPr>
        <w:jc w:val="center"/>
        <w:rPr>
          <w:rFonts w:ascii="Arial" w:hAnsi="Arial" w:cs="Arial"/>
          <w:color w:val="FFFFFF"/>
          <w:sz w:val="17"/>
          <w:szCs w:val="17"/>
        </w:rPr>
      </w:pPr>
      <w:r w:rsidRPr="00590E73">
        <w:rPr>
          <w:rFonts w:ascii="Arial" w:hAnsi="Arial" w:cs="Arial"/>
          <w:sz w:val="17"/>
          <w:szCs w:val="17"/>
        </w:rPr>
        <w:t>за</w:t>
      </w:r>
      <w:r w:rsidR="00B44A96">
        <w:rPr>
          <w:rFonts w:ascii="Arial" w:hAnsi="Arial" w:cs="Arial"/>
          <w:sz w:val="17"/>
          <w:szCs w:val="17"/>
          <w:lang w:val="ro-RO"/>
        </w:rPr>
        <w:t xml:space="preserve"> </w:t>
      </w:r>
      <w:r w:rsidRPr="00590E73">
        <w:rPr>
          <w:rFonts w:ascii="Arial" w:hAnsi="Arial" w:cs="Arial"/>
          <w:sz w:val="17"/>
          <w:szCs w:val="17"/>
        </w:rPr>
        <w:t>налоговый</w:t>
      </w:r>
      <w:r w:rsidR="00B44A96">
        <w:rPr>
          <w:rFonts w:ascii="Arial" w:hAnsi="Arial" w:cs="Arial"/>
          <w:sz w:val="17"/>
          <w:szCs w:val="17"/>
          <w:lang w:val="ro-RO"/>
        </w:rPr>
        <w:t xml:space="preserve"> </w:t>
      </w:r>
      <w:r w:rsidRPr="00590E73">
        <w:rPr>
          <w:rFonts w:ascii="Arial" w:hAnsi="Arial" w:cs="Arial"/>
          <w:sz w:val="17"/>
          <w:szCs w:val="17"/>
        </w:rPr>
        <w:t>период</w:t>
      </w:r>
      <w:r w:rsidRPr="00590E73">
        <w:rPr>
          <w:rFonts w:ascii="Arial" w:hAnsi="Arial" w:cs="Arial"/>
          <w:color w:val="FFFFFF"/>
          <w:sz w:val="17"/>
          <w:szCs w:val="17"/>
        </w:rPr>
        <w:t>_</w:t>
      </w:r>
      <w:r w:rsidRPr="00590E73">
        <w:rPr>
          <w:rFonts w:ascii="Arial" w:hAnsi="Arial" w:cs="Arial"/>
          <w:sz w:val="17"/>
          <w:szCs w:val="17"/>
        </w:rPr>
        <w:t>_______</w:t>
      </w:r>
      <w:r w:rsidRPr="00590E73">
        <w:rPr>
          <w:rFonts w:ascii="Arial" w:hAnsi="Arial" w:cs="Arial"/>
          <w:color w:val="FFFFFF"/>
          <w:sz w:val="17"/>
          <w:szCs w:val="17"/>
        </w:rPr>
        <w:t>__</w:t>
      </w:r>
    </w:p>
    <w:p w14:paraId="1DF1ED4C" w14:textId="77777777" w:rsidR="00590E73" w:rsidRPr="00590E73" w:rsidRDefault="00590E73" w:rsidP="00590E73">
      <w:pPr>
        <w:jc w:val="center"/>
        <w:rPr>
          <w:rFonts w:ascii="Arial" w:hAnsi="Arial" w:cs="Arial"/>
          <w:color w:val="FFFFFF"/>
          <w:sz w:val="8"/>
          <w:szCs w:val="8"/>
        </w:rPr>
      </w:pPr>
    </w:p>
    <w:tbl>
      <w:tblPr>
        <w:tblW w:w="5196" w:type="pct"/>
        <w:tblCellMar>
          <w:top w:w="15" w:type="dxa"/>
          <w:left w:w="15" w:type="dxa"/>
          <w:bottom w:w="15" w:type="dxa"/>
          <w:right w:w="15" w:type="dxa"/>
        </w:tblCellMar>
        <w:tblLook w:val="04A0" w:firstRow="1" w:lastRow="0" w:firstColumn="1" w:lastColumn="0" w:noHBand="0" w:noVBand="1"/>
      </w:tblPr>
      <w:tblGrid>
        <w:gridCol w:w="5450"/>
        <w:gridCol w:w="5451"/>
      </w:tblGrid>
      <w:tr w:rsidR="00590E73" w:rsidRPr="00590E73" w14:paraId="48A97E22" w14:textId="77777777" w:rsidTr="00590E73">
        <w:trPr>
          <w:trHeight w:val="561"/>
        </w:trPr>
        <w:tc>
          <w:tcPr>
            <w:tcW w:w="0" w:type="auto"/>
            <w:gridSpan w:val="2"/>
            <w:tcBorders>
              <w:top w:val="nil"/>
              <w:left w:val="nil"/>
              <w:bottom w:val="nil"/>
              <w:right w:val="nil"/>
            </w:tcBorders>
            <w:tcMar>
              <w:top w:w="24" w:type="dxa"/>
              <w:left w:w="48" w:type="dxa"/>
              <w:bottom w:w="24" w:type="dxa"/>
              <w:right w:w="48" w:type="dxa"/>
            </w:tcMar>
            <w:hideMark/>
          </w:tcPr>
          <w:p w14:paraId="652930D5" w14:textId="6A0C0B92" w:rsidR="00590E73" w:rsidRPr="00590E73" w:rsidRDefault="00590E73" w:rsidP="00590E73">
            <w:pPr>
              <w:rPr>
                <w:rFonts w:ascii="Arial" w:hAnsi="Arial" w:cs="Arial"/>
                <w:sz w:val="16"/>
                <w:szCs w:val="22"/>
                <w:lang w:val="ro-RO" w:eastAsia="ro-RO"/>
              </w:rPr>
            </w:pPr>
            <w:r w:rsidRPr="00590E73">
              <w:rPr>
                <w:rFonts w:ascii="Arial" w:hAnsi="Arial" w:cs="Arial"/>
                <w:b/>
                <w:bCs/>
                <w:sz w:val="16"/>
                <w:szCs w:val="22"/>
                <w:lang w:val="ro-RO" w:eastAsia="ro-RO"/>
              </w:rPr>
              <w:t>Denumirea contribuabilului</w:t>
            </w:r>
            <w:r w:rsidRPr="00590E73">
              <w:rPr>
                <w:rFonts w:ascii="Arial" w:hAnsi="Arial" w:cs="Arial"/>
                <w:sz w:val="16"/>
                <w:szCs w:val="22"/>
                <w:lang w:val="ro-RO" w:eastAsia="ro-RO"/>
              </w:rPr>
              <w:t xml:space="preserve"> _____________________________________________________</w:t>
            </w:r>
            <w:r>
              <w:rPr>
                <w:rFonts w:ascii="Arial" w:hAnsi="Arial" w:cs="Arial"/>
                <w:sz w:val="16"/>
                <w:szCs w:val="22"/>
                <w:lang w:val="ro-RO" w:eastAsia="ro-RO"/>
              </w:rPr>
              <w:t>_________________________________________</w:t>
            </w:r>
            <w:r w:rsidRPr="00590E73">
              <w:rPr>
                <w:rFonts w:ascii="Arial" w:hAnsi="Arial" w:cs="Arial"/>
                <w:sz w:val="16"/>
                <w:szCs w:val="22"/>
                <w:lang w:val="ro-RO" w:eastAsia="ro-RO"/>
              </w:rPr>
              <w:t xml:space="preserve">__ </w:t>
            </w:r>
          </w:p>
          <w:p w14:paraId="78434C5E" w14:textId="77777777" w:rsidR="00590E73" w:rsidRPr="00590E73" w:rsidRDefault="00590E73" w:rsidP="00590E73">
            <w:pPr>
              <w:rPr>
                <w:rFonts w:ascii="Arial" w:hAnsi="Arial" w:cs="Arial"/>
                <w:sz w:val="16"/>
                <w:szCs w:val="22"/>
                <w:lang w:val="ro-RO" w:eastAsia="ro-RO"/>
              </w:rPr>
            </w:pPr>
            <w:r w:rsidRPr="00590E73">
              <w:rPr>
                <w:rFonts w:ascii="Arial" w:hAnsi="Arial" w:cs="Arial"/>
                <w:sz w:val="16"/>
                <w:szCs w:val="22"/>
                <w:lang w:val="ro-RO" w:eastAsia="ro-RO"/>
              </w:rPr>
              <w:t>Наименование налогоплательщика</w:t>
            </w:r>
          </w:p>
          <w:p w14:paraId="48D5AF0E" w14:textId="77777777" w:rsidR="00590E73" w:rsidRPr="00590E73" w:rsidRDefault="00590E73" w:rsidP="00590E73">
            <w:pPr>
              <w:ind w:firstLine="567"/>
              <w:jc w:val="both"/>
              <w:rPr>
                <w:rFonts w:ascii="Arial" w:hAnsi="Arial" w:cs="Arial"/>
                <w:sz w:val="16"/>
                <w:szCs w:val="22"/>
                <w:lang w:val="ro-RO" w:eastAsia="ro-RO"/>
              </w:rPr>
            </w:pPr>
            <w:r w:rsidRPr="00590E73">
              <w:rPr>
                <w:rFonts w:ascii="Arial" w:hAnsi="Arial" w:cs="Arial"/>
                <w:sz w:val="16"/>
                <w:szCs w:val="22"/>
                <w:lang w:val="ro-RO" w:eastAsia="ro-RO"/>
              </w:rPr>
              <w:t> </w:t>
            </w:r>
          </w:p>
        </w:tc>
      </w:tr>
      <w:tr w:rsidR="00590E73" w:rsidRPr="00590E73" w14:paraId="6B31CF25" w14:textId="77777777" w:rsidTr="00590E73">
        <w:trPr>
          <w:trHeight w:val="561"/>
        </w:trPr>
        <w:tc>
          <w:tcPr>
            <w:tcW w:w="2500" w:type="pct"/>
            <w:tcBorders>
              <w:top w:val="nil"/>
              <w:left w:val="nil"/>
              <w:bottom w:val="nil"/>
              <w:right w:val="nil"/>
            </w:tcBorders>
            <w:noWrap/>
            <w:tcMar>
              <w:top w:w="24" w:type="dxa"/>
              <w:left w:w="48" w:type="dxa"/>
              <w:bottom w:w="24" w:type="dxa"/>
              <w:right w:w="48" w:type="dxa"/>
            </w:tcMar>
            <w:hideMark/>
          </w:tcPr>
          <w:p w14:paraId="2958B439" w14:textId="24140F75" w:rsidR="00590E73" w:rsidRPr="00590E73" w:rsidRDefault="00590E73" w:rsidP="00590E73">
            <w:pPr>
              <w:rPr>
                <w:rFonts w:ascii="Arial" w:hAnsi="Arial" w:cs="Arial"/>
                <w:sz w:val="16"/>
                <w:szCs w:val="22"/>
                <w:lang w:val="ro-RO" w:eastAsia="ro-RO"/>
              </w:rPr>
            </w:pPr>
            <w:r w:rsidRPr="00590E73">
              <w:rPr>
                <w:rFonts w:ascii="Arial" w:hAnsi="Arial" w:cs="Arial"/>
                <w:b/>
                <w:bCs/>
                <w:sz w:val="16"/>
                <w:szCs w:val="22"/>
                <w:lang w:val="ro-RO" w:eastAsia="ro-RO"/>
              </w:rPr>
              <w:t>Codul fiscal</w:t>
            </w:r>
            <w:r w:rsidRPr="00590E73">
              <w:rPr>
                <w:rFonts w:ascii="Arial" w:hAnsi="Arial" w:cs="Arial"/>
                <w:sz w:val="16"/>
                <w:szCs w:val="22"/>
                <w:lang w:val="ro-RO" w:eastAsia="ro-RO"/>
              </w:rPr>
              <w:t xml:space="preserve"> ________________</w:t>
            </w:r>
            <w:r>
              <w:rPr>
                <w:rFonts w:ascii="Arial" w:hAnsi="Arial" w:cs="Arial"/>
                <w:sz w:val="16"/>
                <w:szCs w:val="22"/>
                <w:lang w:val="ro-RO" w:eastAsia="ro-RO"/>
              </w:rPr>
              <w:t>__________</w:t>
            </w:r>
            <w:r w:rsidRPr="00590E73">
              <w:rPr>
                <w:rFonts w:ascii="Arial" w:hAnsi="Arial" w:cs="Arial"/>
                <w:sz w:val="16"/>
                <w:szCs w:val="22"/>
                <w:lang w:val="ro-RO" w:eastAsia="ro-RO"/>
              </w:rPr>
              <w:t>______</w:t>
            </w:r>
            <w:r>
              <w:rPr>
                <w:rFonts w:ascii="Arial" w:hAnsi="Arial" w:cs="Arial"/>
                <w:sz w:val="16"/>
                <w:szCs w:val="22"/>
                <w:lang w:val="ro-RO" w:eastAsia="ro-RO"/>
              </w:rPr>
              <w:t>___________</w:t>
            </w:r>
            <w:r w:rsidRPr="00590E73">
              <w:rPr>
                <w:rFonts w:ascii="Arial" w:hAnsi="Arial" w:cs="Arial"/>
                <w:sz w:val="16"/>
                <w:szCs w:val="22"/>
                <w:lang w:val="ro-RO" w:eastAsia="ro-RO"/>
              </w:rPr>
              <w:t>___</w:t>
            </w:r>
            <w:r w:rsidRPr="00590E73">
              <w:rPr>
                <w:rFonts w:ascii="Arial" w:hAnsi="Arial" w:cs="Arial"/>
                <w:sz w:val="16"/>
                <w:szCs w:val="22"/>
                <w:lang w:val="ro-RO" w:eastAsia="ro-RO"/>
              </w:rPr>
              <w:br/>
              <w:t xml:space="preserve">Фискальный код </w:t>
            </w:r>
          </w:p>
          <w:p w14:paraId="4B06A854" w14:textId="77777777" w:rsidR="00590E73" w:rsidRPr="00590E73" w:rsidRDefault="00590E73" w:rsidP="00590E73">
            <w:pPr>
              <w:ind w:firstLine="567"/>
              <w:jc w:val="both"/>
              <w:rPr>
                <w:rFonts w:ascii="Arial" w:hAnsi="Arial" w:cs="Arial"/>
                <w:sz w:val="16"/>
                <w:szCs w:val="22"/>
                <w:lang w:val="ro-RO" w:eastAsia="ro-RO"/>
              </w:rPr>
            </w:pPr>
            <w:r w:rsidRPr="00590E73">
              <w:rPr>
                <w:rFonts w:ascii="Arial" w:hAnsi="Arial" w:cs="Arial"/>
                <w:sz w:val="16"/>
                <w:szCs w:val="22"/>
                <w:lang w:val="ro-RO" w:eastAsia="ro-RO"/>
              </w:rPr>
              <w:t> </w:t>
            </w:r>
          </w:p>
        </w:tc>
        <w:tc>
          <w:tcPr>
            <w:tcW w:w="0" w:type="auto"/>
            <w:tcBorders>
              <w:top w:val="nil"/>
              <w:left w:val="nil"/>
              <w:bottom w:val="nil"/>
              <w:right w:val="nil"/>
            </w:tcBorders>
            <w:noWrap/>
            <w:tcMar>
              <w:top w:w="24" w:type="dxa"/>
              <w:left w:w="48" w:type="dxa"/>
              <w:bottom w:w="24" w:type="dxa"/>
              <w:right w:w="48" w:type="dxa"/>
            </w:tcMar>
            <w:hideMark/>
          </w:tcPr>
          <w:p w14:paraId="59746C24" w14:textId="1AC01EC1" w:rsidR="00590E73" w:rsidRPr="00590E73" w:rsidRDefault="00590E73" w:rsidP="00590E73">
            <w:pPr>
              <w:rPr>
                <w:rFonts w:ascii="Arial" w:hAnsi="Arial" w:cs="Arial"/>
                <w:sz w:val="16"/>
                <w:szCs w:val="22"/>
                <w:lang w:val="ro-RO" w:eastAsia="ro-RO"/>
              </w:rPr>
            </w:pPr>
            <w:r w:rsidRPr="00590E73">
              <w:rPr>
                <w:rFonts w:ascii="Arial" w:hAnsi="Arial" w:cs="Arial"/>
                <w:b/>
                <w:bCs/>
                <w:sz w:val="16"/>
                <w:szCs w:val="22"/>
                <w:lang w:val="ro-RO" w:eastAsia="ro-RO"/>
              </w:rPr>
              <w:t>Adresa </w:t>
            </w:r>
            <w:r w:rsidRPr="00590E73">
              <w:rPr>
                <w:rFonts w:ascii="Arial" w:hAnsi="Arial" w:cs="Arial"/>
                <w:sz w:val="16"/>
                <w:szCs w:val="22"/>
                <w:lang w:val="ro-RO" w:eastAsia="ro-RO"/>
              </w:rPr>
              <w:t xml:space="preserve"> _______________________</w:t>
            </w:r>
            <w:r>
              <w:rPr>
                <w:rFonts w:ascii="Arial" w:hAnsi="Arial" w:cs="Arial"/>
                <w:sz w:val="16"/>
                <w:szCs w:val="22"/>
                <w:lang w:val="ro-RO" w:eastAsia="ro-RO"/>
              </w:rPr>
              <w:t>__________________________</w:t>
            </w:r>
            <w:r w:rsidRPr="00590E73">
              <w:rPr>
                <w:rFonts w:ascii="Arial" w:hAnsi="Arial" w:cs="Arial"/>
                <w:sz w:val="16"/>
                <w:szCs w:val="22"/>
                <w:lang w:val="ro-RO" w:eastAsia="ro-RO"/>
              </w:rPr>
              <w:t>__</w:t>
            </w:r>
          </w:p>
          <w:p w14:paraId="626581CF" w14:textId="77777777" w:rsidR="00590E73" w:rsidRPr="00590E73" w:rsidRDefault="00590E73" w:rsidP="00590E73">
            <w:pPr>
              <w:rPr>
                <w:rFonts w:ascii="Arial" w:hAnsi="Arial" w:cs="Arial"/>
                <w:sz w:val="16"/>
                <w:szCs w:val="22"/>
                <w:lang w:val="ro-RO" w:eastAsia="ro-RO"/>
              </w:rPr>
            </w:pPr>
            <w:r w:rsidRPr="00590E73">
              <w:rPr>
                <w:rFonts w:ascii="Arial" w:hAnsi="Arial" w:cs="Arial"/>
                <w:sz w:val="16"/>
                <w:szCs w:val="22"/>
                <w:lang w:val="ro-RO" w:eastAsia="ro-RO"/>
              </w:rPr>
              <w:t>Адрес</w:t>
            </w:r>
          </w:p>
        </w:tc>
      </w:tr>
      <w:tr w:rsidR="00590E73" w:rsidRPr="00590E73" w14:paraId="08B9C181" w14:textId="77777777" w:rsidTr="00590E73">
        <w:trPr>
          <w:trHeight w:val="561"/>
        </w:trPr>
        <w:tc>
          <w:tcPr>
            <w:tcW w:w="0" w:type="auto"/>
            <w:tcBorders>
              <w:top w:val="nil"/>
              <w:left w:val="nil"/>
              <w:bottom w:val="nil"/>
              <w:right w:val="nil"/>
            </w:tcBorders>
            <w:noWrap/>
            <w:tcMar>
              <w:top w:w="24" w:type="dxa"/>
              <w:left w:w="48" w:type="dxa"/>
              <w:bottom w:w="24" w:type="dxa"/>
              <w:right w:w="48" w:type="dxa"/>
            </w:tcMar>
            <w:hideMark/>
          </w:tcPr>
          <w:p w14:paraId="70E49C53" w14:textId="241B079D" w:rsidR="00590E73" w:rsidRPr="00590E73" w:rsidRDefault="00590E73" w:rsidP="00590E73">
            <w:pPr>
              <w:rPr>
                <w:rFonts w:ascii="Arial" w:hAnsi="Arial" w:cs="Arial"/>
                <w:sz w:val="16"/>
                <w:szCs w:val="22"/>
                <w:lang w:val="ro-RO" w:eastAsia="ro-RO"/>
              </w:rPr>
            </w:pPr>
            <w:r w:rsidRPr="00590E73">
              <w:rPr>
                <w:rFonts w:ascii="Arial" w:hAnsi="Arial" w:cs="Arial"/>
                <w:b/>
                <w:bCs/>
                <w:sz w:val="16"/>
                <w:szCs w:val="22"/>
                <w:lang w:val="ro-RO" w:eastAsia="ro-RO"/>
              </w:rPr>
              <w:t>Denumirea subdiviziunii SFS</w:t>
            </w:r>
            <w:r w:rsidRPr="00590E73">
              <w:rPr>
                <w:rFonts w:ascii="Arial" w:hAnsi="Arial" w:cs="Arial"/>
                <w:sz w:val="16"/>
                <w:szCs w:val="22"/>
                <w:lang w:val="ro-RO" w:eastAsia="ro-RO"/>
              </w:rPr>
              <w:t xml:space="preserve"> __________________</w:t>
            </w:r>
            <w:r>
              <w:rPr>
                <w:rFonts w:ascii="Arial" w:hAnsi="Arial" w:cs="Arial"/>
                <w:sz w:val="16"/>
                <w:szCs w:val="22"/>
                <w:lang w:val="ro-RO" w:eastAsia="ro-RO"/>
              </w:rPr>
              <w:t>___________</w:t>
            </w:r>
            <w:r w:rsidRPr="00590E73">
              <w:rPr>
                <w:rFonts w:ascii="Arial" w:hAnsi="Arial" w:cs="Arial"/>
                <w:sz w:val="16"/>
                <w:szCs w:val="22"/>
                <w:lang w:val="ro-RO" w:eastAsia="ro-RO"/>
              </w:rPr>
              <w:t xml:space="preserve">__ </w:t>
            </w:r>
          </w:p>
          <w:p w14:paraId="0D4E0CEC" w14:textId="77777777" w:rsidR="00590E73" w:rsidRPr="00590E73" w:rsidRDefault="00590E73" w:rsidP="00590E73">
            <w:pPr>
              <w:rPr>
                <w:rFonts w:ascii="Arial" w:hAnsi="Arial" w:cs="Arial"/>
                <w:sz w:val="16"/>
                <w:szCs w:val="22"/>
                <w:lang w:val="ro-RO" w:eastAsia="ro-RO"/>
              </w:rPr>
            </w:pPr>
            <w:r w:rsidRPr="00590E73">
              <w:rPr>
                <w:rFonts w:ascii="Arial" w:hAnsi="Arial" w:cs="Arial"/>
                <w:sz w:val="16"/>
                <w:szCs w:val="22"/>
                <w:lang w:val="ro-RO" w:eastAsia="ro-RO"/>
              </w:rPr>
              <w:t>Наименование подразделения ГНС</w:t>
            </w:r>
          </w:p>
        </w:tc>
        <w:tc>
          <w:tcPr>
            <w:tcW w:w="0" w:type="auto"/>
            <w:tcBorders>
              <w:top w:val="nil"/>
              <w:left w:val="nil"/>
              <w:bottom w:val="nil"/>
              <w:right w:val="nil"/>
            </w:tcBorders>
            <w:noWrap/>
            <w:tcMar>
              <w:top w:w="24" w:type="dxa"/>
              <w:left w:w="48" w:type="dxa"/>
              <w:bottom w:w="24" w:type="dxa"/>
              <w:right w:w="48" w:type="dxa"/>
            </w:tcMar>
            <w:hideMark/>
          </w:tcPr>
          <w:p w14:paraId="06527B73" w14:textId="23A9D76F" w:rsidR="00590E73" w:rsidRPr="00590E73" w:rsidRDefault="00590E73" w:rsidP="00590E73">
            <w:pPr>
              <w:rPr>
                <w:rFonts w:ascii="Arial" w:hAnsi="Arial" w:cs="Arial"/>
                <w:sz w:val="16"/>
                <w:szCs w:val="22"/>
                <w:lang w:val="ro-RO" w:eastAsia="ro-RO"/>
              </w:rPr>
            </w:pPr>
            <w:r w:rsidRPr="00590E73">
              <w:rPr>
                <w:rFonts w:ascii="Arial" w:hAnsi="Arial" w:cs="Arial"/>
                <w:b/>
                <w:bCs/>
                <w:sz w:val="16"/>
                <w:szCs w:val="22"/>
                <w:lang w:val="ro-RO" w:eastAsia="ro-RO"/>
              </w:rPr>
              <w:t>Codul localităţii (CUATM)</w:t>
            </w:r>
            <w:r w:rsidRPr="00590E73">
              <w:rPr>
                <w:rFonts w:ascii="Arial" w:hAnsi="Arial" w:cs="Arial"/>
                <w:sz w:val="16"/>
                <w:szCs w:val="22"/>
                <w:lang w:val="ro-RO" w:eastAsia="ro-RO"/>
              </w:rPr>
              <w:t xml:space="preserve"> ____</w:t>
            </w:r>
            <w:r>
              <w:rPr>
                <w:rFonts w:ascii="Arial" w:hAnsi="Arial" w:cs="Arial"/>
                <w:sz w:val="16"/>
                <w:szCs w:val="22"/>
                <w:lang w:val="ro-RO" w:eastAsia="ro-RO"/>
              </w:rPr>
              <w:t>_________________________</w:t>
            </w:r>
            <w:r w:rsidRPr="00590E73">
              <w:rPr>
                <w:rFonts w:ascii="Arial" w:hAnsi="Arial" w:cs="Arial"/>
                <w:sz w:val="16"/>
                <w:szCs w:val="22"/>
                <w:lang w:val="ro-RO" w:eastAsia="ro-RO"/>
              </w:rPr>
              <w:t>_______</w:t>
            </w:r>
            <w:r w:rsidRPr="00590E73">
              <w:rPr>
                <w:rFonts w:ascii="Arial" w:hAnsi="Arial" w:cs="Arial"/>
                <w:sz w:val="16"/>
                <w:szCs w:val="22"/>
                <w:lang w:val="ro-RO" w:eastAsia="ro-RO"/>
              </w:rPr>
              <w:br/>
              <w:t xml:space="preserve">Код местности </w:t>
            </w:r>
          </w:p>
          <w:p w14:paraId="2556A9B8" w14:textId="77777777" w:rsidR="00590E73" w:rsidRPr="00590E73" w:rsidRDefault="00590E73" w:rsidP="00590E73">
            <w:pPr>
              <w:ind w:firstLine="567"/>
              <w:jc w:val="both"/>
              <w:rPr>
                <w:rFonts w:ascii="Arial" w:hAnsi="Arial" w:cs="Arial"/>
                <w:sz w:val="16"/>
                <w:szCs w:val="22"/>
                <w:lang w:val="ro-RO" w:eastAsia="ro-RO"/>
              </w:rPr>
            </w:pPr>
            <w:r w:rsidRPr="00590E73">
              <w:rPr>
                <w:rFonts w:ascii="Arial" w:hAnsi="Arial" w:cs="Arial"/>
                <w:sz w:val="16"/>
                <w:szCs w:val="22"/>
                <w:lang w:val="ro-RO" w:eastAsia="ro-RO"/>
              </w:rPr>
              <w:t> </w:t>
            </w:r>
          </w:p>
        </w:tc>
      </w:tr>
      <w:tr w:rsidR="00590E73" w:rsidRPr="00590E73" w14:paraId="6C786038" w14:textId="77777777" w:rsidTr="00590E73">
        <w:trPr>
          <w:trHeight w:val="373"/>
        </w:trPr>
        <w:tc>
          <w:tcPr>
            <w:tcW w:w="0" w:type="auto"/>
            <w:gridSpan w:val="2"/>
            <w:tcBorders>
              <w:top w:val="nil"/>
              <w:left w:val="nil"/>
              <w:bottom w:val="nil"/>
              <w:right w:val="nil"/>
            </w:tcBorders>
            <w:tcMar>
              <w:top w:w="24" w:type="dxa"/>
              <w:left w:w="48" w:type="dxa"/>
              <w:bottom w:w="24" w:type="dxa"/>
              <w:right w:w="48" w:type="dxa"/>
            </w:tcMar>
            <w:hideMark/>
          </w:tcPr>
          <w:p w14:paraId="5941142E" w14:textId="77777777" w:rsidR="00590E73" w:rsidRPr="00590E73" w:rsidRDefault="00590E73" w:rsidP="00590E73">
            <w:pPr>
              <w:rPr>
                <w:rFonts w:ascii="Arial" w:hAnsi="Arial" w:cs="Arial"/>
                <w:sz w:val="16"/>
                <w:szCs w:val="22"/>
                <w:lang w:val="ro-RO" w:eastAsia="ro-RO"/>
              </w:rPr>
            </w:pPr>
            <w:r w:rsidRPr="00590E73">
              <w:rPr>
                <w:rFonts w:ascii="Arial" w:hAnsi="Arial" w:cs="Arial"/>
                <w:b/>
                <w:bCs/>
                <w:sz w:val="16"/>
                <w:szCs w:val="22"/>
                <w:lang w:val="ro-RO" w:eastAsia="ro-RO"/>
              </w:rPr>
              <w:t>Categoria contribuabilului</w:t>
            </w:r>
          </w:p>
          <w:p w14:paraId="30B009E5" w14:textId="77777777" w:rsidR="00590E73" w:rsidRPr="00590E73" w:rsidRDefault="00590E73" w:rsidP="00590E73">
            <w:pPr>
              <w:rPr>
                <w:rFonts w:ascii="Arial" w:hAnsi="Arial" w:cs="Arial"/>
                <w:sz w:val="16"/>
                <w:szCs w:val="22"/>
                <w:lang w:val="ro-RO" w:eastAsia="ro-RO"/>
              </w:rPr>
            </w:pPr>
            <w:r w:rsidRPr="00590E73">
              <w:rPr>
                <w:rFonts w:ascii="Arial" w:hAnsi="Arial" w:cs="Arial"/>
                <w:sz w:val="16"/>
                <w:szCs w:val="22"/>
                <w:lang w:val="ro-RO" w:eastAsia="ro-RO"/>
              </w:rPr>
              <w:t>Категория налогоплательщика</w:t>
            </w:r>
          </w:p>
        </w:tc>
      </w:tr>
    </w:tbl>
    <w:p w14:paraId="4509244D" w14:textId="77777777" w:rsidR="00590E73" w:rsidRPr="00590E73" w:rsidRDefault="00590E73" w:rsidP="00590E73">
      <w:pPr>
        <w:rPr>
          <w:rFonts w:ascii="Arial" w:hAnsi="Arial" w:cs="Arial"/>
          <w:sz w:val="8"/>
          <w:szCs w:val="8"/>
        </w:rPr>
      </w:pPr>
    </w:p>
    <w:tbl>
      <w:tblPr>
        <w:tblStyle w:val="3"/>
        <w:tblW w:w="10910" w:type="dxa"/>
        <w:tblLook w:val="04A0" w:firstRow="1" w:lastRow="0" w:firstColumn="1" w:lastColumn="0" w:noHBand="0" w:noVBand="1"/>
      </w:tblPr>
      <w:tblGrid>
        <w:gridCol w:w="1043"/>
        <w:gridCol w:w="840"/>
        <w:gridCol w:w="9027"/>
      </w:tblGrid>
      <w:tr w:rsidR="00590E73" w:rsidRPr="00590E73" w14:paraId="20DE9232" w14:textId="77777777" w:rsidTr="00095AEF">
        <w:trPr>
          <w:trHeight w:val="179"/>
        </w:trPr>
        <w:tc>
          <w:tcPr>
            <w:tcW w:w="1043" w:type="dxa"/>
          </w:tcPr>
          <w:p w14:paraId="0AC270D9" w14:textId="77777777" w:rsidR="00590E73" w:rsidRPr="00590E73" w:rsidRDefault="00590E73" w:rsidP="00590E73">
            <w:pPr>
              <w:rPr>
                <w:rFonts w:ascii="Arial" w:hAnsi="Arial" w:cs="Arial"/>
                <w:sz w:val="17"/>
                <w:szCs w:val="17"/>
              </w:rPr>
            </w:pPr>
          </w:p>
        </w:tc>
        <w:tc>
          <w:tcPr>
            <w:tcW w:w="840" w:type="dxa"/>
          </w:tcPr>
          <w:p w14:paraId="606FE443" w14:textId="77777777" w:rsidR="00590E73" w:rsidRPr="00590E73" w:rsidRDefault="00590E73" w:rsidP="00590E73">
            <w:pPr>
              <w:rPr>
                <w:rFonts w:ascii="Arial" w:hAnsi="Arial" w:cs="Arial"/>
                <w:sz w:val="17"/>
                <w:szCs w:val="17"/>
              </w:rPr>
            </w:pPr>
            <w:r w:rsidRPr="00590E73">
              <w:rPr>
                <w:rFonts w:ascii="Arial" w:hAnsi="Arial" w:cs="Arial"/>
                <w:b/>
                <w:bCs/>
                <w:sz w:val="17"/>
                <w:szCs w:val="17"/>
              </w:rPr>
              <w:t>A</w:t>
            </w:r>
          </w:p>
        </w:tc>
        <w:tc>
          <w:tcPr>
            <w:tcW w:w="9027" w:type="dxa"/>
          </w:tcPr>
          <w:p w14:paraId="3F94B75B" w14:textId="77777777" w:rsidR="00590E73" w:rsidRPr="00590E73" w:rsidRDefault="00590E73" w:rsidP="00590E73">
            <w:pPr>
              <w:rPr>
                <w:rFonts w:ascii="Arial" w:hAnsi="Arial" w:cs="Arial"/>
                <w:b/>
                <w:bCs/>
                <w:sz w:val="17"/>
                <w:szCs w:val="17"/>
              </w:rPr>
            </w:pPr>
            <w:r w:rsidRPr="00590E73">
              <w:rPr>
                <w:rFonts w:ascii="Arial" w:hAnsi="Arial" w:cs="Arial"/>
                <w:b/>
                <w:bCs/>
                <w:sz w:val="17"/>
                <w:szCs w:val="17"/>
              </w:rPr>
              <w:t>Notar</w:t>
            </w:r>
          </w:p>
          <w:p w14:paraId="474AEFCE" w14:textId="77777777" w:rsidR="00590E73" w:rsidRPr="00590E73" w:rsidRDefault="00590E73" w:rsidP="00590E73">
            <w:pPr>
              <w:rPr>
                <w:rFonts w:ascii="Arial" w:hAnsi="Arial" w:cs="Arial"/>
                <w:sz w:val="17"/>
                <w:szCs w:val="17"/>
              </w:rPr>
            </w:pPr>
            <w:r w:rsidRPr="00590E73">
              <w:rPr>
                <w:rFonts w:ascii="Arial" w:hAnsi="Arial" w:cs="Arial"/>
                <w:sz w:val="17"/>
                <w:szCs w:val="17"/>
              </w:rPr>
              <w:t>Нотариус</w:t>
            </w:r>
          </w:p>
        </w:tc>
      </w:tr>
      <w:tr w:rsidR="00590E73" w:rsidRPr="00590E73" w14:paraId="314D2408" w14:textId="77777777" w:rsidTr="00095AEF">
        <w:trPr>
          <w:trHeight w:val="179"/>
        </w:trPr>
        <w:tc>
          <w:tcPr>
            <w:tcW w:w="1043" w:type="dxa"/>
            <w:vAlign w:val="center"/>
          </w:tcPr>
          <w:p w14:paraId="159B5245" w14:textId="77777777" w:rsidR="00590E73" w:rsidRPr="00590E73" w:rsidRDefault="00590E73" w:rsidP="00590E73">
            <w:pPr>
              <w:rPr>
                <w:rFonts w:ascii="Arial" w:hAnsi="Arial" w:cs="Arial"/>
                <w:sz w:val="17"/>
                <w:szCs w:val="17"/>
              </w:rPr>
            </w:pPr>
          </w:p>
        </w:tc>
        <w:tc>
          <w:tcPr>
            <w:tcW w:w="840" w:type="dxa"/>
          </w:tcPr>
          <w:p w14:paraId="02AFED33" w14:textId="77777777" w:rsidR="00590E73" w:rsidRPr="00590E73" w:rsidRDefault="00590E73" w:rsidP="00590E73">
            <w:pPr>
              <w:rPr>
                <w:rFonts w:ascii="Arial" w:hAnsi="Arial" w:cs="Arial"/>
                <w:sz w:val="17"/>
                <w:szCs w:val="17"/>
              </w:rPr>
            </w:pPr>
            <w:r w:rsidRPr="00590E73">
              <w:rPr>
                <w:rFonts w:ascii="Arial" w:hAnsi="Arial" w:cs="Arial"/>
                <w:b/>
                <w:bCs/>
                <w:sz w:val="17"/>
                <w:szCs w:val="17"/>
              </w:rPr>
              <w:t>B</w:t>
            </w:r>
          </w:p>
        </w:tc>
        <w:tc>
          <w:tcPr>
            <w:tcW w:w="9027" w:type="dxa"/>
          </w:tcPr>
          <w:p w14:paraId="322B5F9F" w14:textId="77777777" w:rsidR="00590E73" w:rsidRPr="00590E73" w:rsidRDefault="00590E73" w:rsidP="00590E73">
            <w:pPr>
              <w:rPr>
                <w:rFonts w:ascii="Arial" w:hAnsi="Arial" w:cs="Arial"/>
                <w:b/>
                <w:bCs/>
                <w:sz w:val="17"/>
                <w:szCs w:val="17"/>
              </w:rPr>
            </w:pPr>
            <w:r w:rsidRPr="00590E73">
              <w:rPr>
                <w:rFonts w:ascii="Arial" w:hAnsi="Arial" w:cs="Arial"/>
                <w:b/>
                <w:bCs/>
                <w:sz w:val="17"/>
                <w:szCs w:val="17"/>
              </w:rPr>
              <w:t>Executor judecătoresc</w:t>
            </w:r>
          </w:p>
          <w:p w14:paraId="4500230B" w14:textId="77777777" w:rsidR="00590E73" w:rsidRPr="00590E73" w:rsidRDefault="00590E73" w:rsidP="00590E73">
            <w:pPr>
              <w:rPr>
                <w:rFonts w:ascii="Arial" w:hAnsi="Arial" w:cs="Arial"/>
                <w:sz w:val="17"/>
                <w:szCs w:val="17"/>
              </w:rPr>
            </w:pPr>
            <w:r w:rsidRPr="00590E73">
              <w:rPr>
                <w:rFonts w:ascii="Arial" w:hAnsi="Arial" w:cs="Arial"/>
                <w:sz w:val="17"/>
                <w:szCs w:val="17"/>
              </w:rPr>
              <w:t>Судебныйисполнитель</w:t>
            </w:r>
          </w:p>
        </w:tc>
      </w:tr>
      <w:tr w:rsidR="00590E73" w:rsidRPr="00590E73" w14:paraId="4780C388" w14:textId="77777777" w:rsidTr="00095AEF">
        <w:trPr>
          <w:trHeight w:val="179"/>
        </w:trPr>
        <w:tc>
          <w:tcPr>
            <w:tcW w:w="1043" w:type="dxa"/>
            <w:vAlign w:val="center"/>
          </w:tcPr>
          <w:p w14:paraId="776C01DF" w14:textId="77777777" w:rsidR="00590E73" w:rsidRPr="00590E73" w:rsidRDefault="00590E73" w:rsidP="00590E73">
            <w:pPr>
              <w:rPr>
                <w:rFonts w:ascii="Arial" w:hAnsi="Arial" w:cs="Arial"/>
                <w:sz w:val="17"/>
                <w:szCs w:val="17"/>
              </w:rPr>
            </w:pPr>
          </w:p>
        </w:tc>
        <w:tc>
          <w:tcPr>
            <w:tcW w:w="840" w:type="dxa"/>
          </w:tcPr>
          <w:p w14:paraId="0590C658" w14:textId="77777777" w:rsidR="00590E73" w:rsidRPr="00590E73" w:rsidRDefault="00590E73" w:rsidP="00590E73">
            <w:pPr>
              <w:rPr>
                <w:rFonts w:ascii="Arial" w:hAnsi="Arial" w:cs="Arial"/>
                <w:sz w:val="17"/>
                <w:szCs w:val="17"/>
              </w:rPr>
            </w:pPr>
            <w:r w:rsidRPr="00590E73">
              <w:rPr>
                <w:rFonts w:ascii="Arial" w:hAnsi="Arial" w:cs="Arial"/>
                <w:b/>
                <w:bCs/>
                <w:sz w:val="17"/>
                <w:szCs w:val="17"/>
              </w:rPr>
              <w:t>C</w:t>
            </w:r>
          </w:p>
        </w:tc>
        <w:tc>
          <w:tcPr>
            <w:tcW w:w="9027" w:type="dxa"/>
          </w:tcPr>
          <w:p w14:paraId="1E15DB0A" w14:textId="77777777" w:rsidR="00590E73" w:rsidRPr="00590E73" w:rsidRDefault="00590E73" w:rsidP="00590E73">
            <w:pPr>
              <w:rPr>
                <w:rFonts w:ascii="Arial" w:hAnsi="Arial" w:cs="Arial"/>
                <w:sz w:val="17"/>
                <w:szCs w:val="17"/>
              </w:rPr>
            </w:pPr>
            <w:r w:rsidRPr="00590E73">
              <w:rPr>
                <w:rFonts w:ascii="Arial" w:hAnsi="Arial" w:cs="Arial"/>
                <w:b/>
                <w:bCs/>
                <w:sz w:val="17"/>
                <w:szCs w:val="17"/>
              </w:rPr>
              <w:t>Cabinetul avocatului</w:t>
            </w:r>
            <w:r w:rsidRPr="00590E73">
              <w:rPr>
                <w:rFonts w:ascii="Arial" w:hAnsi="Arial" w:cs="Arial"/>
                <w:sz w:val="17"/>
                <w:szCs w:val="17"/>
              </w:rPr>
              <w:br/>
              <w:t>Адвокатск</w:t>
            </w:r>
            <w:r w:rsidRPr="00590E73">
              <w:rPr>
                <w:rFonts w:ascii="Arial" w:hAnsi="Arial" w:cs="Arial"/>
                <w:bCs/>
                <w:sz w:val="17"/>
                <w:szCs w:val="17"/>
              </w:rPr>
              <w:t>и</w:t>
            </w:r>
            <w:r w:rsidRPr="00590E73">
              <w:rPr>
                <w:rFonts w:ascii="Arial" w:hAnsi="Arial" w:cs="Arial"/>
                <w:sz w:val="17"/>
                <w:szCs w:val="17"/>
              </w:rPr>
              <w:t>йкабинет</w:t>
            </w:r>
          </w:p>
        </w:tc>
      </w:tr>
      <w:tr w:rsidR="00590E73" w:rsidRPr="00590E73" w14:paraId="08BB3027" w14:textId="77777777" w:rsidTr="00095AEF">
        <w:trPr>
          <w:trHeight w:val="179"/>
        </w:trPr>
        <w:tc>
          <w:tcPr>
            <w:tcW w:w="1043" w:type="dxa"/>
            <w:vAlign w:val="center"/>
          </w:tcPr>
          <w:p w14:paraId="31DA1B63" w14:textId="77777777" w:rsidR="00590E73" w:rsidRPr="00590E73" w:rsidRDefault="00590E73" w:rsidP="00590E73">
            <w:pPr>
              <w:rPr>
                <w:rFonts w:ascii="Arial" w:hAnsi="Arial" w:cs="Arial"/>
                <w:sz w:val="17"/>
                <w:szCs w:val="17"/>
              </w:rPr>
            </w:pPr>
          </w:p>
        </w:tc>
        <w:tc>
          <w:tcPr>
            <w:tcW w:w="840" w:type="dxa"/>
          </w:tcPr>
          <w:p w14:paraId="17597CC9" w14:textId="77777777" w:rsidR="00590E73" w:rsidRPr="00590E73" w:rsidRDefault="00590E73" w:rsidP="00590E73">
            <w:pPr>
              <w:rPr>
                <w:rFonts w:ascii="Arial" w:hAnsi="Arial" w:cs="Arial"/>
                <w:b/>
                <w:bCs/>
                <w:sz w:val="17"/>
                <w:szCs w:val="17"/>
                <w:vertAlign w:val="superscript"/>
                <w:lang w:val="en-US"/>
              </w:rPr>
            </w:pPr>
            <w:r w:rsidRPr="00590E73">
              <w:rPr>
                <w:rFonts w:ascii="Arial" w:hAnsi="Arial" w:cs="Arial"/>
                <w:b/>
                <w:bCs/>
                <w:sz w:val="17"/>
                <w:szCs w:val="17"/>
                <w:lang w:val="en-US"/>
              </w:rPr>
              <w:t>C</w:t>
            </w:r>
            <w:r w:rsidRPr="00590E73">
              <w:rPr>
                <w:rFonts w:ascii="Arial" w:hAnsi="Arial" w:cs="Arial"/>
                <w:b/>
                <w:bCs/>
                <w:sz w:val="17"/>
                <w:szCs w:val="17"/>
                <w:vertAlign w:val="superscript"/>
                <w:lang w:val="en-US"/>
              </w:rPr>
              <w:t>1</w:t>
            </w:r>
          </w:p>
        </w:tc>
        <w:tc>
          <w:tcPr>
            <w:tcW w:w="9027" w:type="dxa"/>
          </w:tcPr>
          <w:p w14:paraId="5F14D9FF" w14:textId="77777777" w:rsidR="00590E73" w:rsidRPr="00590E73" w:rsidRDefault="00590E73" w:rsidP="00590E73">
            <w:pPr>
              <w:rPr>
                <w:rFonts w:ascii="Arial" w:hAnsi="Arial" w:cs="Arial"/>
                <w:b/>
                <w:bCs/>
                <w:sz w:val="17"/>
                <w:szCs w:val="17"/>
                <w:lang w:val="en-US"/>
              </w:rPr>
            </w:pPr>
            <w:proofErr w:type="spellStart"/>
            <w:r w:rsidRPr="00590E73">
              <w:rPr>
                <w:rFonts w:ascii="Arial" w:hAnsi="Arial" w:cs="Arial"/>
                <w:b/>
                <w:bCs/>
                <w:sz w:val="17"/>
                <w:szCs w:val="17"/>
                <w:lang w:val="en-US"/>
              </w:rPr>
              <w:t>avocat</w:t>
            </w:r>
            <w:proofErr w:type="spellEnd"/>
            <w:r w:rsidRPr="00590E73">
              <w:rPr>
                <w:rFonts w:ascii="Arial" w:hAnsi="Arial" w:cs="Arial"/>
                <w:b/>
                <w:bCs/>
                <w:sz w:val="17"/>
                <w:szCs w:val="17"/>
                <w:lang w:val="en-US"/>
              </w:rPr>
              <w:t xml:space="preserve"> din </w:t>
            </w:r>
            <w:proofErr w:type="spellStart"/>
            <w:r w:rsidRPr="00590E73">
              <w:rPr>
                <w:rFonts w:ascii="Arial" w:hAnsi="Arial" w:cs="Arial"/>
                <w:b/>
                <w:bCs/>
                <w:sz w:val="17"/>
                <w:szCs w:val="17"/>
                <w:lang w:val="en-US"/>
              </w:rPr>
              <w:t>cadrul</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Biroului</w:t>
            </w:r>
            <w:proofErr w:type="spellEnd"/>
            <w:r w:rsidRPr="00590E73">
              <w:rPr>
                <w:rFonts w:ascii="Arial" w:hAnsi="Arial" w:cs="Arial"/>
                <w:b/>
                <w:bCs/>
                <w:sz w:val="17"/>
                <w:szCs w:val="17"/>
                <w:lang w:val="en-US"/>
              </w:rPr>
              <w:t xml:space="preserve"> de </w:t>
            </w:r>
            <w:proofErr w:type="spellStart"/>
            <w:r w:rsidRPr="00590E73">
              <w:rPr>
                <w:rFonts w:ascii="Arial" w:hAnsi="Arial" w:cs="Arial"/>
                <w:b/>
                <w:bCs/>
                <w:sz w:val="17"/>
                <w:szCs w:val="17"/>
                <w:lang w:val="en-US"/>
              </w:rPr>
              <w:t>avocați</w:t>
            </w:r>
            <w:proofErr w:type="spellEnd"/>
          </w:p>
          <w:p w14:paraId="3DFC0792" w14:textId="77777777" w:rsidR="00590E73" w:rsidRPr="00590E73" w:rsidRDefault="00590E73" w:rsidP="00590E73">
            <w:pPr>
              <w:rPr>
                <w:rFonts w:ascii="Arial" w:hAnsi="Arial" w:cs="Arial"/>
                <w:b/>
                <w:bCs/>
                <w:sz w:val="17"/>
                <w:szCs w:val="17"/>
              </w:rPr>
            </w:pPr>
            <w:r w:rsidRPr="00590E73">
              <w:rPr>
                <w:rFonts w:ascii="Arial" w:hAnsi="Arial" w:cs="Arial"/>
                <w:b/>
                <w:bCs/>
                <w:sz w:val="17"/>
                <w:szCs w:val="17"/>
              </w:rPr>
              <w:t>адвокат, входящий в состав адвокатского бюро</w:t>
            </w:r>
          </w:p>
        </w:tc>
      </w:tr>
      <w:tr w:rsidR="00590E73" w:rsidRPr="00590E73" w14:paraId="16231771" w14:textId="77777777" w:rsidTr="00095AEF">
        <w:trPr>
          <w:trHeight w:val="179"/>
        </w:trPr>
        <w:tc>
          <w:tcPr>
            <w:tcW w:w="1043" w:type="dxa"/>
            <w:vAlign w:val="center"/>
          </w:tcPr>
          <w:p w14:paraId="1032FFEB" w14:textId="77777777" w:rsidR="00590E73" w:rsidRPr="00590E73" w:rsidRDefault="00590E73" w:rsidP="00590E73">
            <w:pPr>
              <w:rPr>
                <w:rFonts w:ascii="Arial" w:hAnsi="Arial" w:cs="Arial"/>
                <w:sz w:val="17"/>
                <w:szCs w:val="17"/>
              </w:rPr>
            </w:pPr>
          </w:p>
        </w:tc>
        <w:tc>
          <w:tcPr>
            <w:tcW w:w="840" w:type="dxa"/>
          </w:tcPr>
          <w:p w14:paraId="0F90933F" w14:textId="77777777" w:rsidR="00590E73" w:rsidRPr="00590E73" w:rsidRDefault="00590E73" w:rsidP="00590E73">
            <w:pPr>
              <w:rPr>
                <w:rFonts w:ascii="Arial" w:hAnsi="Arial" w:cs="Arial"/>
                <w:sz w:val="17"/>
                <w:szCs w:val="17"/>
              </w:rPr>
            </w:pPr>
            <w:r w:rsidRPr="00590E73">
              <w:rPr>
                <w:rFonts w:ascii="Arial" w:hAnsi="Arial" w:cs="Arial"/>
                <w:b/>
                <w:bCs/>
                <w:sz w:val="17"/>
                <w:szCs w:val="17"/>
              </w:rPr>
              <w:t>D</w:t>
            </w:r>
          </w:p>
        </w:tc>
        <w:tc>
          <w:tcPr>
            <w:tcW w:w="9027" w:type="dxa"/>
          </w:tcPr>
          <w:p w14:paraId="386D8631" w14:textId="77777777" w:rsidR="00590E73" w:rsidRPr="00590E73" w:rsidRDefault="00590E73" w:rsidP="00590E73">
            <w:pPr>
              <w:rPr>
                <w:rFonts w:ascii="Arial" w:hAnsi="Arial" w:cs="Arial"/>
                <w:b/>
                <w:bCs/>
                <w:sz w:val="17"/>
                <w:szCs w:val="17"/>
              </w:rPr>
            </w:pPr>
            <w:r w:rsidRPr="00590E73">
              <w:rPr>
                <w:rFonts w:ascii="Arial" w:hAnsi="Arial" w:cs="Arial"/>
                <w:b/>
                <w:bCs/>
                <w:sz w:val="17"/>
                <w:szCs w:val="17"/>
              </w:rPr>
              <w:t>Avocat-stagiar</w:t>
            </w:r>
          </w:p>
          <w:p w14:paraId="5CC1E961" w14:textId="77777777" w:rsidR="00590E73" w:rsidRPr="00590E73" w:rsidRDefault="00590E73" w:rsidP="00590E73">
            <w:pPr>
              <w:rPr>
                <w:rFonts w:ascii="Arial" w:hAnsi="Arial" w:cs="Arial"/>
                <w:b/>
                <w:bCs/>
                <w:sz w:val="17"/>
                <w:szCs w:val="17"/>
              </w:rPr>
            </w:pPr>
            <w:r w:rsidRPr="00590E73">
              <w:rPr>
                <w:rFonts w:ascii="Arial" w:hAnsi="Arial" w:cs="Arial"/>
                <w:sz w:val="17"/>
                <w:szCs w:val="17"/>
              </w:rPr>
              <w:t>Адвокат-стажер</w:t>
            </w:r>
          </w:p>
        </w:tc>
      </w:tr>
      <w:tr w:rsidR="00590E73" w:rsidRPr="00590E73" w14:paraId="2134B358" w14:textId="77777777" w:rsidTr="00095AEF">
        <w:trPr>
          <w:trHeight w:val="179"/>
        </w:trPr>
        <w:tc>
          <w:tcPr>
            <w:tcW w:w="1043" w:type="dxa"/>
            <w:vAlign w:val="center"/>
          </w:tcPr>
          <w:p w14:paraId="5B46FE6D" w14:textId="77777777" w:rsidR="00590E73" w:rsidRPr="00590E73" w:rsidRDefault="00590E73" w:rsidP="00590E73">
            <w:pPr>
              <w:rPr>
                <w:rFonts w:ascii="Arial" w:hAnsi="Arial" w:cs="Arial"/>
                <w:sz w:val="17"/>
                <w:szCs w:val="17"/>
              </w:rPr>
            </w:pPr>
          </w:p>
        </w:tc>
        <w:tc>
          <w:tcPr>
            <w:tcW w:w="840" w:type="dxa"/>
          </w:tcPr>
          <w:p w14:paraId="4D9B742A" w14:textId="77777777" w:rsidR="00590E73" w:rsidRPr="00590E73" w:rsidRDefault="00590E73" w:rsidP="00590E73">
            <w:pPr>
              <w:rPr>
                <w:rFonts w:ascii="Arial" w:hAnsi="Arial" w:cs="Arial"/>
                <w:b/>
                <w:bCs/>
                <w:sz w:val="17"/>
                <w:szCs w:val="17"/>
              </w:rPr>
            </w:pPr>
            <w:r w:rsidRPr="00590E73">
              <w:rPr>
                <w:rFonts w:ascii="Arial" w:hAnsi="Arial" w:cs="Arial"/>
                <w:b/>
                <w:bCs/>
                <w:sz w:val="17"/>
                <w:szCs w:val="17"/>
              </w:rPr>
              <w:t>E</w:t>
            </w:r>
          </w:p>
        </w:tc>
        <w:tc>
          <w:tcPr>
            <w:tcW w:w="9027" w:type="dxa"/>
          </w:tcPr>
          <w:p w14:paraId="5FC43D8E" w14:textId="77777777" w:rsidR="00590E73" w:rsidRPr="00590E73" w:rsidRDefault="00590E73" w:rsidP="00590E73">
            <w:pPr>
              <w:rPr>
                <w:rFonts w:ascii="Arial" w:hAnsi="Arial" w:cs="Arial"/>
                <w:b/>
                <w:bCs/>
                <w:sz w:val="17"/>
                <w:szCs w:val="17"/>
              </w:rPr>
            </w:pPr>
            <w:r w:rsidRPr="00590E73">
              <w:rPr>
                <w:rFonts w:ascii="Arial" w:hAnsi="Arial" w:cs="Arial"/>
                <w:b/>
                <w:bCs/>
                <w:sz w:val="17"/>
                <w:szCs w:val="17"/>
              </w:rPr>
              <w:t>Administrator autorizat</w:t>
            </w:r>
          </w:p>
          <w:p w14:paraId="067A69AD" w14:textId="77777777" w:rsidR="00590E73" w:rsidRPr="00590E73" w:rsidRDefault="00590E73" w:rsidP="00590E73">
            <w:pPr>
              <w:rPr>
                <w:rFonts w:ascii="Arial" w:hAnsi="Arial" w:cs="Arial"/>
                <w:b/>
                <w:bCs/>
                <w:sz w:val="17"/>
                <w:szCs w:val="17"/>
              </w:rPr>
            </w:pPr>
            <w:r w:rsidRPr="00590E73">
              <w:rPr>
                <w:rFonts w:ascii="Arial" w:hAnsi="Arial" w:cs="Arial"/>
                <w:bCs/>
                <w:sz w:val="17"/>
                <w:szCs w:val="17"/>
              </w:rPr>
              <w:t>Авторизованны</w:t>
            </w:r>
            <w:r w:rsidRPr="00590E73">
              <w:rPr>
                <w:rFonts w:ascii="Arial" w:hAnsi="Arial" w:cs="Arial"/>
                <w:sz w:val="17"/>
                <w:szCs w:val="17"/>
              </w:rPr>
              <w:t>й</w:t>
            </w:r>
            <w:r w:rsidRPr="00590E73">
              <w:rPr>
                <w:rFonts w:ascii="Arial" w:hAnsi="Arial" w:cs="Arial"/>
                <w:bCs/>
                <w:sz w:val="17"/>
                <w:szCs w:val="17"/>
              </w:rPr>
              <w:t>управляющи</w:t>
            </w:r>
            <w:r w:rsidRPr="00590E73">
              <w:rPr>
                <w:rFonts w:ascii="Arial" w:hAnsi="Arial" w:cs="Arial"/>
                <w:sz w:val="17"/>
                <w:szCs w:val="17"/>
              </w:rPr>
              <w:t>й</w:t>
            </w:r>
          </w:p>
        </w:tc>
      </w:tr>
      <w:tr w:rsidR="00590E73" w:rsidRPr="00590E73" w14:paraId="1BF14731" w14:textId="77777777" w:rsidTr="00095AEF">
        <w:trPr>
          <w:trHeight w:val="179"/>
        </w:trPr>
        <w:tc>
          <w:tcPr>
            <w:tcW w:w="1043" w:type="dxa"/>
          </w:tcPr>
          <w:p w14:paraId="7DD0F1DC" w14:textId="77777777" w:rsidR="00590E73" w:rsidRPr="00590E73" w:rsidRDefault="00590E73" w:rsidP="00590E73">
            <w:pPr>
              <w:rPr>
                <w:rFonts w:ascii="Arial" w:hAnsi="Arial" w:cs="Arial"/>
                <w:sz w:val="17"/>
                <w:szCs w:val="17"/>
              </w:rPr>
            </w:pPr>
          </w:p>
        </w:tc>
        <w:tc>
          <w:tcPr>
            <w:tcW w:w="840" w:type="dxa"/>
          </w:tcPr>
          <w:p w14:paraId="53DB7C48" w14:textId="77777777" w:rsidR="00590E73" w:rsidRPr="00590E73" w:rsidRDefault="00590E73" w:rsidP="00590E73">
            <w:pPr>
              <w:rPr>
                <w:rFonts w:ascii="Arial" w:hAnsi="Arial" w:cs="Arial"/>
                <w:b/>
                <w:bCs/>
                <w:sz w:val="17"/>
                <w:szCs w:val="17"/>
              </w:rPr>
            </w:pPr>
            <w:r w:rsidRPr="00590E73">
              <w:rPr>
                <w:rFonts w:ascii="Arial" w:hAnsi="Arial" w:cs="Arial"/>
                <w:b/>
                <w:bCs/>
                <w:sz w:val="17"/>
                <w:szCs w:val="17"/>
              </w:rPr>
              <w:t>F</w:t>
            </w:r>
          </w:p>
        </w:tc>
        <w:tc>
          <w:tcPr>
            <w:tcW w:w="9027" w:type="dxa"/>
          </w:tcPr>
          <w:p w14:paraId="263BBDA2" w14:textId="77777777" w:rsidR="00590E73" w:rsidRPr="00590E73" w:rsidRDefault="00590E73" w:rsidP="00590E73">
            <w:pPr>
              <w:rPr>
                <w:rFonts w:ascii="Arial" w:hAnsi="Arial" w:cs="Arial"/>
                <w:b/>
                <w:bCs/>
                <w:sz w:val="17"/>
                <w:szCs w:val="17"/>
              </w:rPr>
            </w:pPr>
            <w:r w:rsidRPr="00590E73">
              <w:rPr>
                <w:rFonts w:ascii="Arial" w:hAnsi="Arial" w:cs="Arial"/>
                <w:b/>
                <w:bCs/>
                <w:sz w:val="17"/>
                <w:szCs w:val="17"/>
              </w:rPr>
              <w:t>Mediator</w:t>
            </w:r>
          </w:p>
          <w:p w14:paraId="5CE6C3C5" w14:textId="77777777" w:rsidR="00590E73" w:rsidRPr="00590E73" w:rsidRDefault="00590E73" w:rsidP="00590E73">
            <w:pPr>
              <w:rPr>
                <w:rFonts w:ascii="Arial" w:hAnsi="Arial" w:cs="Arial"/>
                <w:bCs/>
                <w:sz w:val="17"/>
                <w:szCs w:val="17"/>
              </w:rPr>
            </w:pPr>
            <w:r w:rsidRPr="00590E73">
              <w:rPr>
                <w:rFonts w:ascii="Arial" w:hAnsi="Arial" w:cs="Arial"/>
                <w:bCs/>
                <w:sz w:val="17"/>
                <w:szCs w:val="17"/>
              </w:rPr>
              <w:t>Медиатор</w:t>
            </w:r>
          </w:p>
        </w:tc>
      </w:tr>
      <w:tr w:rsidR="00590E73" w:rsidRPr="00590E73" w14:paraId="1BCA3E68" w14:textId="77777777" w:rsidTr="00095AEF">
        <w:trPr>
          <w:trHeight w:val="172"/>
        </w:trPr>
        <w:tc>
          <w:tcPr>
            <w:tcW w:w="1043" w:type="dxa"/>
          </w:tcPr>
          <w:p w14:paraId="1244E87D" w14:textId="77777777" w:rsidR="00590E73" w:rsidRPr="00590E73" w:rsidRDefault="00590E73" w:rsidP="00590E73">
            <w:pPr>
              <w:rPr>
                <w:rFonts w:ascii="Arial" w:hAnsi="Arial" w:cs="Arial"/>
                <w:sz w:val="17"/>
                <w:szCs w:val="17"/>
              </w:rPr>
            </w:pPr>
          </w:p>
        </w:tc>
        <w:tc>
          <w:tcPr>
            <w:tcW w:w="840" w:type="dxa"/>
          </w:tcPr>
          <w:p w14:paraId="7897B409" w14:textId="77777777" w:rsidR="00590E73" w:rsidRPr="00590E73" w:rsidRDefault="00590E73" w:rsidP="00590E73">
            <w:pPr>
              <w:rPr>
                <w:rFonts w:ascii="Arial" w:hAnsi="Arial" w:cs="Arial"/>
                <w:b/>
                <w:bCs/>
                <w:sz w:val="17"/>
                <w:szCs w:val="17"/>
              </w:rPr>
            </w:pPr>
            <w:r w:rsidRPr="00590E73">
              <w:rPr>
                <w:rFonts w:ascii="Arial" w:hAnsi="Arial" w:cs="Arial"/>
                <w:b/>
                <w:bCs/>
                <w:sz w:val="17"/>
                <w:szCs w:val="17"/>
              </w:rPr>
              <w:t>G</w:t>
            </w:r>
          </w:p>
        </w:tc>
        <w:tc>
          <w:tcPr>
            <w:tcW w:w="9027" w:type="dxa"/>
          </w:tcPr>
          <w:p w14:paraId="6EE2B90C" w14:textId="77777777" w:rsidR="00590E73" w:rsidRPr="00590E73" w:rsidRDefault="00590E73" w:rsidP="00590E73">
            <w:pPr>
              <w:rPr>
                <w:rFonts w:ascii="Arial" w:hAnsi="Arial" w:cs="Arial"/>
                <w:b/>
                <w:bCs/>
                <w:sz w:val="17"/>
                <w:szCs w:val="17"/>
              </w:rPr>
            </w:pPr>
            <w:r w:rsidRPr="00590E73">
              <w:rPr>
                <w:rFonts w:ascii="Arial" w:hAnsi="Arial" w:cs="Arial"/>
                <w:b/>
                <w:bCs/>
                <w:sz w:val="17"/>
                <w:szCs w:val="17"/>
              </w:rPr>
              <w:t>Expert judiciar</w:t>
            </w:r>
          </w:p>
          <w:p w14:paraId="0AE20443" w14:textId="77777777" w:rsidR="00590E73" w:rsidRPr="00590E73" w:rsidRDefault="00590E73" w:rsidP="00590E73">
            <w:pPr>
              <w:rPr>
                <w:rFonts w:ascii="Arial" w:hAnsi="Arial" w:cs="Arial"/>
                <w:b/>
                <w:bCs/>
                <w:sz w:val="17"/>
                <w:szCs w:val="17"/>
              </w:rPr>
            </w:pPr>
            <w:r w:rsidRPr="00590E73">
              <w:rPr>
                <w:rFonts w:ascii="Arial" w:hAnsi="Arial" w:cs="Arial"/>
                <w:sz w:val="17"/>
                <w:szCs w:val="17"/>
              </w:rPr>
              <w:t>Судебныйэксперт</w:t>
            </w:r>
          </w:p>
        </w:tc>
      </w:tr>
      <w:tr w:rsidR="00590E73" w:rsidRPr="00590E73" w14:paraId="654762DE" w14:textId="77777777" w:rsidTr="00FB08CD">
        <w:trPr>
          <w:trHeight w:val="391"/>
        </w:trPr>
        <w:tc>
          <w:tcPr>
            <w:tcW w:w="1043" w:type="dxa"/>
            <w:shd w:val="clear" w:color="auto" w:fill="auto"/>
          </w:tcPr>
          <w:p w14:paraId="1549F4A4" w14:textId="77777777" w:rsidR="00590E73" w:rsidRPr="00AE6892" w:rsidRDefault="00590E73" w:rsidP="00590E73">
            <w:pPr>
              <w:rPr>
                <w:rFonts w:ascii="Arial" w:hAnsi="Arial" w:cs="Arial"/>
                <w:sz w:val="17"/>
                <w:szCs w:val="17"/>
                <w:highlight w:val="yellow"/>
              </w:rPr>
            </w:pPr>
          </w:p>
        </w:tc>
        <w:tc>
          <w:tcPr>
            <w:tcW w:w="840" w:type="dxa"/>
            <w:shd w:val="clear" w:color="auto" w:fill="auto"/>
          </w:tcPr>
          <w:p w14:paraId="513AF4A5" w14:textId="67FCC39B" w:rsidR="00590E73" w:rsidRPr="00AE6892" w:rsidRDefault="00590E73" w:rsidP="00590E73">
            <w:pPr>
              <w:rPr>
                <w:rFonts w:ascii="Arial" w:hAnsi="Arial" w:cs="Arial"/>
                <w:b/>
                <w:bCs/>
                <w:sz w:val="17"/>
                <w:szCs w:val="17"/>
              </w:rPr>
            </w:pPr>
            <w:r w:rsidRPr="00AE6892">
              <w:rPr>
                <w:rFonts w:ascii="Arial" w:hAnsi="Arial" w:cs="Arial"/>
                <w:b/>
                <w:bCs/>
                <w:sz w:val="17"/>
                <w:szCs w:val="17"/>
              </w:rPr>
              <w:t>H</w:t>
            </w:r>
          </w:p>
        </w:tc>
        <w:tc>
          <w:tcPr>
            <w:tcW w:w="9027" w:type="dxa"/>
            <w:shd w:val="clear" w:color="auto" w:fill="auto"/>
          </w:tcPr>
          <w:p w14:paraId="340C4D05" w14:textId="77777777" w:rsidR="00590E73" w:rsidRPr="00AE6892" w:rsidRDefault="00590E73" w:rsidP="00590E73">
            <w:pPr>
              <w:rPr>
                <w:rFonts w:ascii="Arial" w:hAnsi="Arial" w:cs="Arial"/>
                <w:b/>
                <w:bCs/>
                <w:sz w:val="17"/>
                <w:szCs w:val="17"/>
              </w:rPr>
            </w:pPr>
            <w:r w:rsidRPr="00AE6892">
              <w:rPr>
                <w:rFonts w:ascii="Arial" w:hAnsi="Arial" w:cs="Arial"/>
                <w:b/>
                <w:bCs/>
                <w:sz w:val="17"/>
                <w:szCs w:val="17"/>
              </w:rPr>
              <w:t xml:space="preserve">Cabinetul individual al medicului de familie </w:t>
            </w:r>
          </w:p>
          <w:p w14:paraId="5DC83934" w14:textId="3F4F8060" w:rsidR="00590E73" w:rsidRPr="00AE6892" w:rsidRDefault="00590E73" w:rsidP="00590E73">
            <w:pPr>
              <w:rPr>
                <w:rFonts w:ascii="Arial" w:hAnsi="Arial" w:cs="Arial"/>
                <w:b/>
                <w:bCs/>
                <w:sz w:val="17"/>
                <w:szCs w:val="17"/>
              </w:rPr>
            </w:pPr>
            <w:r w:rsidRPr="00AE6892">
              <w:rPr>
                <w:rFonts w:ascii="Arial" w:hAnsi="Arial" w:cs="Arial"/>
                <w:b/>
                <w:bCs/>
                <w:sz w:val="17"/>
                <w:szCs w:val="17"/>
              </w:rPr>
              <w:t>Индивидуальные кабинеты семейного врача</w:t>
            </w:r>
          </w:p>
        </w:tc>
      </w:tr>
      <w:tr w:rsidR="00590E73" w:rsidRPr="00590E73" w14:paraId="4A147EBC" w14:textId="77777777" w:rsidTr="00FB08CD">
        <w:trPr>
          <w:trHeight w:val="172"/>
        </w:trPr>
        <w:tc>
          <w:tcPr>
            <w:tcW w:w="1043" w:type="dxa"/>
            <w:shd w:val="clear" w:color="auto" w:fill="auto"/>
          </w:tcPr>
          <w:p w14:paraId="4A385041" w14:textId="77777777" w:rsidR="00590E73" w:rsidRPr="00AE6892" w:rsidRDefault="00590E73" w:rsidP="00590E73">
            <w:pPr>
              <w:rPr>
                <w:rFonts w:ascii="Arial" w:hAnsi="Arial" w:cs="Arial"/>
                <w:sz w:val="17"/>
                <w:szCs w:val="17"/>
                <w:highlight w:val="yellow"/>
              </w:rPr>
            </w:pPr>
          </w:p>
        </w:tc>
        <w:tc>
          <w:tcPr>
            <w:tcW w:w="840" w:type="dxa"/>
            <w:shd w:val="clear" w:color="auto" w:fill="auto"/>
          </w:tcPr>
          <w:p w14:paraId="6D6BA79A" w14:textId="66E8FE41" w:rsidR="00590E73" w:rsidRPr="00AE6892" w:rsidRDefault="00590E73" w:rsidP="00590E73">
            <w:pPr>
              <w:rPr>
                <w:rFonts w:ascii="Arial" w:hAnsi="Arial" w:cs="Arial"/>
                <w:b/>
                <w:bCs/>
                <w:sz w:val="17"/>
                <w:szCs w:val="17"/>
              </w:rPr>
            </w:pPr>
            <w:r w:rsidRPr="00AE6892">
              <w:rPr>
                <w:rFonts w:ascii="Arial" w:hAnsi="Arial" w:cs="Arial"/>
                <w:b/>
                <w:bCs/>
                <w:sz w:val="17"/>
                <w:szCs w:val="17"/>
              </w:rPr>
              <w:t>I</w:t>
            </w:r>
          </w:p>
        </w:tc>
        <w:tc>
          <w:tcPr>
            <w:tcW w:w="9027" w:type="dxa"/>
            <w:shd w:val="clear" w:color="auto" w:fill="auto"/>
          </w:tcPr>
          <w:p w14:paraId="681C6355" w14:textId="72CDECA4" w:rsidR="00590E73" w:rsidRPr="00AE6892" w:rsidRDefault="00590E73" w:rsidP="00590E73">
            <w:pPr>
              <w:rPr>
                <w:rFonts w:ascii="Arial" w:hAnsi="Arial" w:cs="Arial"/>
                <w:b/>
                <w:bCs/>
                <w:sz w:val="17"/>
                <w:szCs w:val="17"/>
              </w:rPr>
            </w:pPr>
            <w:r w:rsidRPr="00AE6892">
              <w:rPr>
                <w:rFonts w:ascii="Arial" w:hAnsi="Arial" w:cs="Arial"/>
                <w:b/>
                <w:bCs/>
                <w:sz w:val="17"/>
                <w:szCs w:val="17"/>
              </w:rPr>
              <w:t xml:space="preserve">Medic de familie din cadrul centrului medicilor de familie </w:t>
            </w:r>
          </w:p>
          <w:p w14:paraId="56099E8E" w14:textId="241B95BD" w:rsidR="00590E73" w:rsidRPr="00AE6892" w:rsidRDefault="00590E73" w:rsidP="00590E73">
            <w:pPr>
              <w:rPr>
                <w:rFonts w:ascii="Arial" w:hAnsi="Arial" w:cs="Arial"/>
                <w:b/>
                <w:bCs/>
                <w:sz w:val="17"/>
                <w:szCs w:val="17"/>
              </w:rPr>
            </w:pPr>
            <w:r w:rsidRPr="00AE6892">
              <w:rPr>
                <w:rFonts w:ascii="Arial" w:hAnsi="Arial" w:cs="Arial"/>
                <w:b/>
                <w:bCs/>
                <w:sz w:val="17"/>
                <w:szCs w:val="17"/>
              </w:rPr>
              <w:t>Семейный врач, осуществляющий деятельность в центре семейных врачей</w:t>
            </w:r>
          </w:p>
        </w:tc>
      </w:tr>
    </w:tbl>
    <w:p w14:paraId="38C8DADF" w14:textId="77777777" w:rsidR="00590E73" w:rsidRPr="00590E73" w:rsidRDefault="00590E73" w:rsidP="00590E73">
      <w:pPr>
        <w:jc w:val="both"/>
        <w:rPr>
          <w:rFonts w:ascii="Arial" w:hAnsi="Arial" w:cs="Arial"/>
          <w:b/>
          <w:bCs/>
          <w:sz w:val="17"/>
          <w:szCs w:val="17"/>
        </w:rPr>
      </w:pPr>
    </w:p>
    <w:p w14:paraId="5D631EBF" w14:textId="31C5670D" w:rsidR="00590E73" w:rsidRPr="00590E73" w:rsidRDefault="00590E73" w:rsidP="00590E73">
      <w:pPr>
        <w:jc w:val="both"/>
        <w:rPr>
          <w:rFonts w:ascii="Arial" w:hAnsi="Arial" w:cs="Arial"/>
          <w:sz w:val="17"/>
          <w:szCs w:val="17"/>
        </w:rPr>
      </w:pPr>
      <w:r w:rsidRPr="00590E73">
        <w:rPr>
          <w:rFonts w:ascii="Arial" w:hAnsi="Arial" w:cs="Arial"/>
          <w:b/>
          <w:bCs/>
          <w:sz w:val="17"/>
          <w:szCs w:val="17"/>
        </w:rPr>
        <w:t>Î</w:t>
      </w:r>
      <w:r w:rsidRPr="00590E73">
        <w:rPr>
          <w:rFonts w:ascii="Arial" w:hAnsi="Arial" w:cs="Arial"/>
          <w:b/>
          <w:bCs/>
          <w:sz w:val="17"/>
          <w:szCs w:val="17"/>
          <w:lang w:val="en-US"/>
        </w:rPr>
        <w:t>n</w:t>
      </w:r>
      <w:r w:rsidRPr="00590E73">
        <w:rPr>
          <w:rFonts w:ascii="Arial" w:hAnsi="Arial" w:cs="Arial"/>
          <w:b/>
          <w:bCs/>
          <w:sz w:val="17"/>
          <w:szCs w:val="17"/>
        </w:rPr>
        <w:t xml:space="preserve"> </w:t>
      </w:r>
      <w:r w:rsidRPr="00590E73">
        <w:rPr>
          <w:rFonts w:ascii="Arial" w:hAnsi="Arial" w:cs="Arial"/>
          <w:b/>
          <w:bCs/>
          <w:sz w:val="17"/>
          <w:szCs w:val="17"/>
          <w:lang w:val="en-US"/>
        </w:rPr>
        <w:t>p</w:t>
      </w:r>
      <w:r w:rsidRPr="00590E73">
        <w:rPr>
          <w:rFonts w:ascii="Arial" w:hAnsi="Arial" w:cs="Arial"/>
          <w:b/>
          <w:bCs/>
          <w:sz w:val="17"/>
          <w:szCs w:val="17"/>
        </w:rPr>
        <w:t>ă</w:t>
      </w:r>
      <w:proofErr w:type="spellStart"/>
      <w:r w:rsidRPr="00590E73">
        <w:rPr>
          <w:rFonts w:ascii="Arial" w:hAnsi="Arial" w:cs="Arial"/>
          <w:b/>
          <w:bCs/>
          <w:sz w:val="17"/>
          <w:szCs w:val="17"/>
          <w:lang w:val="en-US"/>
        </w:rPr>
        <w:t>tr</w:t>
      </w:r>
      <w:r w:rsidRPr="00590E73">
        <w:rPr>
          <w:rFonts w:ascii="Arial" w:hAnsi="Arial" w:cs="Arial"/>
          <w:b/>
          <w:bCs/>
          <w:sz w:val="17"/>
          <w:szCs w:val="17"/>
        </w:rPr>
        <w:t>ăţ</w:t>
      </w:r>
      <w:r w:rsidRPr="00590E73">
        <w:rPr>
          <w:rFonts w:ascii="Arial" w:hAnsi="Arial" w:cs="Arial"/>
          <w:b/>
          <w:bCs/>
          <w:sz w:val="17"/>
          <w:szCs w:val="17"/>
          <w:lang w:val="en-US"/>
        </w:rPr>
        <w:t>elul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lang w:val="en-US"/>
        </w:rPr>
        <w:t>literei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lang w:val="en-US"/>
        </w:rPr>
        <w:t>selectate</w:t>
      </w:r>
      <w:proofErr w:type="spellEnd"/>
      <w:r w:rsidRPr="00590E73">
        <w:rPr>
          <w:rFonts w:ascii="Arial" w:hAnsi="Arial" w:cs="Arial"/>
          <w:b/>
          <w:bCs/>
          <w:sz w:val="17"/>
          <w:szCs w:val="17"/>
        </w:rPr>
        <w:t xml:space="preserve"> </w:t>
      </w:r>
      <w:r w:rsidRPr="00590E73">
        <w:rPr>
          <w:rFonts w:ascii="Arial" w:hAnsi="Arial" w:cs="Arial"/>
          <w:b/>
          <w:bCs/>
          <w:sz w:val="17"/>
          <w:szCs w:val="17"/>
          <w:lang w:val="en-US"/>
        </w:rPr>
        <w:t>se</w:t>
      </w:r>
      <w:r w:rsidRPr="00590E73">
        <w:rPr>
          <w:rFonts w:ascii="Arial" w:hAnsi="Arial" w:cs="Arial"/>
          <w:b/>
          <w:bCs/>
          <w:sz w:val="17"/>
          <w:szCs w:val="17"/>
        </w:rPr>
        <w:t xml:space="preserve"> </w:t>
      </w:r>
      <w:proofErr w:type="spellStart"/>
      <w:r w:rsidRPr="00590E73">
        <w:rPr>
          <w:rFonts w:ascii="Arial" w:hAnsi="Arial" w:cs="Arial"/>
          <w:b/>
          <w:bCs/>
          <w:sz w:val="17"/>
          <w:szCs w:val="17"/>
          <w:lang w:val="en-US"/>
        </w:rPr>
        <w:t>pune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lang w:val="en-US"/>
        </w:rPr>
        <w:t>semnul</w:t>
      </w:r>
      <w:proofErr w:type="spellEnd"/>
      <w:r w:rsidRPr="00590E73">
        <w:rPr>
          <w:rFonts w:ascii="Arial" w:hAnsi="Arial" w:cs="Arial"/>
          <w:b/>
          <w:bCs/>
          <w:sz w:val="17"/>
          <w:szCs w:val="17"/>
        </w:rPr>
        <w:t xml:space="preserve"> “√”/</w:t>
      </w:r>
      <w:r w:rsidRPr="00590E73">
        <w:rPr>
          <w:rFonts w:ascii="Arial" w:hAnsi="Arial" w:cs="Arial"/>
          <w:sz w:val="17"/>
          <w:szCs w:val="17"/>
        </w:rPr>
        <w:t xml:space="preserve"> </w:t>
      </w:r>
      <w:proofErr w:type="gramStart"/>
      <w:r w:rsidRPr="00590E73">
        <w:rPr>
          <w:rFonts w:ascii="Arial" w:hAnsi="Arial" w:cs="Arial"/>
          <w:sz w:val="17"/>
          <w:szCs w:val="17"/>
        </w:rPr>
        <w:t>В</w:t>
      </w:r>
      <w:proofErr w:type="gramEnd"/>
      <w:r w:rsidRPr="00590E73">
        <w:rPr>
          <w:rFonts w:ascii="Arial" w:hAnsi="Arial" w:cs="Arial"/>
          <w:sz w:val="17"/>
          <w:szCs w:val="17"/>
        </w:rPr>
        <w:t xml:space="preserve"> </w:t>
      </w:r>
      <w:proofErr w:type="spellStart"/>
      <w:r w:rsidRPr="00590E73">
        <w:rPr>
          <w:rFonts w:ascii="Arial" w:hAnsi="Arial" w:cs="Arial"/>
          <w:sz w:val="17"/>
          <w:szCs w:val="17"/>
        </w:rPr>
        <w:t>клеткевыбраннойлитерыпроставляетсязнак</w:t>
      </w:r>
      <w:proofErr w:type="spellEnd"/>
      <w:r w:rsidRPr="00590E73">
        <w:rPr>
          <w:rFonts w:ascii="Arial" w:hAnsi="Arial" w:cs="Arial"/>
          <w:sz w:val="17"/>
          <w:szCs w:val="17"/>
        </w:rPr>
        <w:t xml:space="preserve"> «√»</w:t>
      </w:r>
    </w:p>
    <w:p w14:paraId="3E9F6752" w14:textId="77777777" w:rsidR="00590E73" w:rsidRPr="00590E73" w:rsidRDefault="00590E73" w:rsidP="00590E73">
      <w:pPr>
        <w:jc w:val="both"/>
        <w:rPr>
          <w:rFonts w:ascii="Arial" w:hAnsi="Arial" w:cs="Arial"/>
          <w:sz w:val="17"/>
          <w:szCs w:val="17"/>
        </w:rPr>
      </w:pPr>
    </w:p>
    <w:p w14:paraId="044B77C7" w14:textId="77777777" w:rsidR="00590E73" w:rsidRPr="00590E73" w:rsidRDefault="00590E73" w:rsidP="00590E73">
      <w:pPr>
        <w:jc w:val="both"/>
        <w:rPr>
          <w:rFonts w:ascii="Arial" w:hAnsi="Arial" w:cs="Arial"/>
          <w:sz w:val="17"/>
          <w:szCs w:val="17"/>
        </w:rPr>
      </w:pPr>
    </w:p>
    <w:tbl>
      <w:tblPr>
        <w:tblStyle w:val="3"/>
        <w:tblW w:w="10910" w:type="dxa"/>
        <w:jc w:val="center"/>
        <w:tblLook w:val="04A0" w:firstRow="1" w:lastRow="0" w:firstColumn="1" w:lastColumn="0" w:noHBand="0" w:noVBand="1"/>
      </w:tblPr>
      <w:tblGrid>
        <w:gridCol w:w="8843"/>
        <w:gridCol w:w="689"/>
        <w:gridCol w:w="1378"/>
      </w:tblGrid>
      <w:tr w:rsidR="00590E73" w:rsidRPr="00590E73" w14:paraId="5F65EF98" w14:textId="77777777" w:rsidTr="00FB08CD">
        <w:trPr>
          <w:jc w:val="center"/>
        </w:trPr>
        <w:tc>
          <w:tcPr>
            <w:tcW w:w="8843" w:type="dxa"/>
            <w:shd w:val="clear" w:color="auto" w:fill="auto"/>
            <w:vAlign w:val="center"/>
          </w:tcPr>
          <w:p w14:paraId="5E3ECF9A" w14:textId="77777777" w:rsidR="00590E73" w:rsidRPr="00590E73" w:rsidRDefault="00590E73" w:rsidP="00590E73">
            <w:pPr>
              <w:jc w:val="center"/>
              <w:rPr>
                <w:rFonts w:ascii="Arial" w:hAnsi="Arial" w:cs="Arial"/>
                <w:sz w:val="17"/>
                <w:szCs w:val="17"/>
              </w:rPr>
            </w:pPr>
            <w:r w:rsidRPr="00590E73">
              <w:rPr>
                <w:rFonts w:ascii="Arial" w:hAnsi="Arial" w:cs="Arial"/>
                <w:b/>
                <w:bCs/>
                <w:sz w:val="17"/>
                <w:szCs w:val="17"/>
              </w:rPr>
              <w:t>Indicatori/</w:t>
            </w:r>
            <w:r w:rsidRPr="00590E73">
              <w:rPr>
                <w:rFonts w:ascii="Arial" w:hAnsi="Arial" w:cs="Arial"/>
                <w:sz w:val="17"/>
                <w:szCs w:val="17"/>
              </w:rPr>
              <w:t>Показатели</w:t>
            </w:r>
          </w:p>
        </w:tc>
        <w:tc>
          <w:tcPr>
            <w:tcW w:w="689" w:type="dxa"/>
            <w:shd w:val="clear" w:color="auto" w:fill="auto"/>
            <w:vAlign w:val="center"/>
          </w:tcPr>
          <w:p w14:paraId="2AAF3DA2" w14:textId="77777777" w:rsidR="00590E73" w:rsidRPr="00590E73" w:rsidRDefault="00590E73" w:rsidP="00590E73">
            <w:pPr>
              <w:jc w:val="center"/>
              <w:rPr>
                <w:rFonts w:ascii="Arial" w:hAnsi="Arial" w:cs="Arial"/>
                <w:sz w:val="17"/>
                <w:szCs w:val="17"/>
              </w:rPr>
            </w:pPr>
            <w:r w:rsidRPr="00590E73">
              <w:rPr>
                <w:rFonts w:ascii="Arial" w:hAnsi="Arial" w:cs="Arial"/>
                <w:b/>
                <w:bCs/>
                <w:sz w:val="17"/>
                <w:szCs w:val="17"/>
              </w:rPr>
              <w:t>Cod</w:t>
            </w:r>
            <w:r w:rsidRPr="00590E73">
              <w:rPr>
                <w:rFonts w:ascii="Arial" w:hAnsi="Arial" w:cs="Arial"/>
                <w:sz w:val="17"/>
                <w:szCs w:val="17"/>
              </w:rPr>
              <w:br/>
              <w:t>Код</w:t>
            </w:r>
          </w:p>
        </w:tc>
        <w:tc>
          <w:tcPr>
            <w:tcW w:w="1378" w:type="dxa"/>
            <w:shd w:val="clear" w:color="auto" w:fill="auto"/>
            <w:vAlign w:val="center"/>
          </w:tcPr>
          <w:p w14:paraId="1FDC3EE7" w14:textId="77777777" w:rsidR="00590E73" w:rsidRPr="00590E73" w:rsidRDefault="00590E73" w:rsidP="00590E73">
            <w:pPr>
              <w:jc w:val="center"/>
              <w:rPr>
                <w:rFonts w:ascii="Arial" w:hAnsi="Arial" w:cs="Arial"/>
                <w:sz w:val="17"/>
                <w:szCs w:val="17"/>
              </w:rPr>
            </w:pPr>
            <w:r w:rsidRPr="00590E73">
              <w:rPr>
                <w:rFonts w:ascii="Arial" w:hAnsi="Arial" w:cs="Arial"/>
                <w:b/>
                <w:bCs/>
                <w:sz w:val="17"/>
                <w:szCs w:val="17"/>
              </w:rPr>
              <w:t>Suma</w:t>
            </w:r>
            <w:r w:rsidRPr="00590E73">
              <w:rPr>
                <w:rFonts w:ascii="Arial" w:hAnsi="Arial" w:cs="Arial"/>
                <w:b/>
                <w:bCs/>
                <w:sz w:val="17"/>
                <w:szCs w:val="17"/>
              </w:rPr>
              <w:br/>
            </w:r>
            <w:r w:rsidRPr="00590E73">
              <w:rPr>
                <w:rFonts w:ascii="Arial" w:hAnsi="Arial" w:cs="Arial"/>
                <w:sz w:val="17"/>
                <w:szCs w:val="17"/>
              </w:rPr>
              <w:t>Сумма</w:t>
            </w:r>
          </w:p>
        </w:tc>
      </w:tr>
      <w:tr w:rsidR="00590E73" w:rsidRPr="00590E73" w14:paraId="70328756" w14:textId="77777777" w:rsidTr="00FB08CD">
        <w:trPr>
          <w:jc w:val="center"/>
        </w:trPr>
        <w:tc>
          <w:tcPr>
            <w:tcW w:w="8843" w:type="dxa"/>
            <w:shd w:val="clear" w:color="auto" w:fill="auto"/>
          </w:tcPr>
          <w:p w14:paraId="64A58597" w14:textId="77777777" w:rsidR="00590E73" w:rsidRPr="00590E73" w:rsidRDefault="00590E73" w:rsidP="00590E73">
            <w:pPr>
              <w:rPr>
                <w:rFonts w:ascii="Arial" w:hAnsi="Arial" w:cs="Arial"/>
                <w:sz w:val="17"/>
                <w:szCs w:val="17"/>
              </w:rPr>
            </w:pPr>
            <w:r w:rsidRPr="00590E73">
              <w:rPr>
                <w:rFonts w:ascii="Arial" w:hAnsi="Arial" w:cs="Arial"/>
                <w:b/>
                <w:bCs/>
                <w:sz w:val="17"/>
                <w:szCs w:val="17"/>
              </w:rPr>
              <w:t>Profitul (pierderea) perioadei de gestiune curente până la impozitare (rândul 0101 – rândul 0102)</w:t>
            </w:r>
            <w:r w:rsidRPr="00590E73">
              <w:rPr>
                <w:rFonts w:ascii="Arial" w:hAnsi="Arial" w:cs="Arial"/>
                <w:b/>
                <w:bCs/>
                <w:sz w:val="17"/>
                <w:szCs w:val="17"/>
              </w:rPr>
              <w:br/>
            </w:r>
            <w:r w:rsidRPr="00590E73">
              <w:rPr>
                <w:rFonts w:ascii="Arial" w:hAnsi="Arial" w:cs="Arial"/>
                <w:sz w:val="17"/>
                <w:szCs w:val="17"/>
              </w:rPr>
              <w:t>Прибыль (убыток) текущего отчетного периода до налогообложения (стр.0101 – стр.0102)</w:t>
            </w:r>
          </w:p>
        </w:tc>
        <w:tc>
          <w:tcPr>
            <w:tcW w:w="689" w:type="dxa"/>
            <w:shd w:val="clear" w:color="auto" w:fill="auto"/>
          </w:tcPr>
          <w:p w14:paraId="3D02D6DC"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010</w:t>
            </w:r>
          </w:p>
        </w:tc>
        <w:tc>
          <w:tcPr>
            <w:tcW w:w="1378" w:type="dxa"/>
            <w:shd w:val="clear" w:color="auto" w:fill="auto"/>
          </w:tcPr>
          <w:p w14:paraId="30F98A11"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 </w:t>
            </w:r>
          </w:p>
        </w:tc>
      </w:tr>
      <w:tr w:rsidR="00590E73" w:rsidRPr="008617D1" w14:paraId="236DCD89" w14:textId="77777777" w:rsidTr="00FB08CD">
        <w:trPr>
          <w:jc w:val="center"/>
        </w:trPr>
        <w:tc>
          <w:tcPr>
            <w:tcW w:w="8843" w:type="dxa"/>
            <w:shd w:val="clear" w:color="auto" w:fill="auto"/>
            <w:vAlign w:val="center"/>
          </w:tcPr>
          <w:p w14:paraId="6503B168" w14:textId="05513929" w:rsidR="00537B40" w:rsidRDefault="00590E73" w:rsidP="00537B40">
            <w:pPr>
              <w:jc w:val="both"/>
              <w:rPr>
                <w:rFonts w:ascii="Arial" w:hAnsi="Arial" w:cs="Arial"/>
                <w:b/>
                <w:bCs/>
                <w:sz w:val="17"/>
                <w:szCs w:val="17"/>
              </w:rPr>
            </w:pPr>
            <w:r w:rsidRPr="00FB08CD">
              <w:rPr>
                <w:rFonts w:ascii="Arial" w:hAnsi="Arial" w:cs="Arial"/>
                <w:b/>
                <w:bCs/>
                <w:sz w:val="17"/>
                <w:szCs w:val="17"/>
              </w:rPr>
              <w:t>Venitul obţinut în perioada de gestiu</w:t>
            </w:r>
            <w:r w:rsidR="009440BE">
              <w:rPr>
                <w:rFonts w:ascii="Arial" w:hAnsi="Arial" w:cs="Arial"/>
                <w:b/>
                <w:bCs/>
                <w:sz w:val="17"/>
                <w:szCs w:val="17"/>
              </w:rPr>
              <w:t xml:space="preserve">ne din activitatea profesională </w:t>
            </w:r>
            <w:r w:rsidR="00537B40">
              <w:rPr>
                <w:rFonts w:ascii="Arial" w:hAnsi="Arial" w:cs="Arial"/>
                <w:b/>
                <w:bCs/>
                <w:sz w:val="17"/>
                <w:szCs w:val="17"/>
              </w:rPr>
              <w:t>(inclusiv rândul 01011)</w:t>
            </w:r>
          </w:p>
          <w:p w14:paraId="5D7EF44A" w14:textId="3A22D2F4" w:rsidR="00590E73" w:rsidRPr="00FB08CD" w:rsidRDefault="00590E73" w:rsidP="00537B40">
            <w:pPr>
              <w:jc w:val="both"/>
              <w:rPr>
                <w:rFonts w:ascii="Arial" w:hAnsi="Arial" w:cs="Arial"/>
                <w:sz w:val="17"/>
                <w:szCs w:val="17"/>
              </w:rPr>
            </w:pPr>
            <w:r w:rsidRPr="000D5B4A">
              <w:rPr>
                <w:rFonts w:ascii="Arial" w:hAnsi="Arial" w:cs="Arial"/>
                <w:color w:val="000000"/>
                <w:sz w:val="17"/>
                <w:szCs w:val="17"/>
                <w:shd w:val="clear" w:color="auto" w:fill="FFFFFF" w:themeFill="background1"/>
                <w:lang w:bidi="ru-RU"/>
              </w:rPr>
              <w:t xml:space="preserve">Доход отчетного периода от </w:t>
            </w:r>
            <w:r w:rsidRPr="000D5B4A">
              <w:rPr>
                <w:rFonts w:ascii="Arial" w:hAnsi="Arial" w:cs="Arial"/>
                <w:bCs/>
                <w:sz w:val="17"/>
                <w:szCs w:val="17"/>
                <w:shd w:val="clear" w:color="auto" w:fill="FFFFFF" w:themeFill="background1"/>
                <w:lang w:eastAsia="ro-RO"/>
              </w:rPr>
              <w:t>профессионал</w:t>
            </w:r>
            <w:r w:rsidRPr="000D5B4A">
              <w:rPr>
                <w:rFonts w:ascii="Arial" w:hAnsi="Arial" w:cs="Arial"/>
                <w:color w:val="000000"/>
                <w:sz w:val="17"/>
                <w:szCs w:val="17"/>
                <w:shd w:val="clear" w:color="auto" w:fill="FFFFFF" w:themeFill="background1"/>
                <w:lang w:bidi="ru-RU"/>
              </w:rPr>
              <w:t>ьной</w:t>
            </w:r>
            <w:r w:rsidR="00AE6892" w:rsidRPr="000D5B4A">
              <w:rPr>
                <w:rFonts w:ascii="Arial" w:hAnsi="Arial" w:cs="Arial"/>
                <w:color w:val="000000"/>
                <w:sz w:val="17"/>
                <w:szCs w:val="17"/>
                <w:shd w:val="clear" w:color="auto" w:fill="FFFFFF" w:themeFill="background1"/>
                <w:lang w:val="ru-RU" w:bidi="ru-RU"/>
              </w:rPr>
              <w:t xml:space="preserve"> </w:t>
            </w:r>
            <w:r w:rsidR="00AE6892" w:rsidRPr="000D5B4A">
              <w:rPr>
                <w:rFonts w:ascii="Arial" w:hAnsi="Arial" w:cs="Arial"/>
                <w:bCs/>
                <w:sz w:val="17"/>
                <w:szCs w:val="17"/>
                <w:shd w:val="clear" w:color="auto" w:fill="FFFFFF" w:themeFill="background1"/>
                <w:lang w:eastAsia="ro-RO"/>
              </w:rPr>
              <w:t xml:space="preserve">деятельности </w:t>
            </w:r>
          </w:p>
        </w:tc>
        <w:tc>
          <w:tcPr>
            <w:tcW w:w="689" w:type="dxa"/>
            <w:shd w:val="clear" w:color="auto" w:fill="auto"/>
            <w:vAlign w:val="center"/>
          </w:tcPr>
          <w:p w14:paraId="6A6E9312" w14:textId="77777777" w:rsidR="00590E73" w:rsidRPr="008617D1" w:rsidRDefault="00590E73" w:rsidP="00590E73">
            <w:pPr>
              <w:jc w:val="center"/>
              <w:rPr>
                <w:rFonts w:ascii="Arial" w:hAnsi="Arial" w:cs="Arial"/>
                <w:sz w:val="17"/>
                <w:szCs w:val="17"/>
              </w:rPr>
            </w:pPr>
            <w:r w:rsidRPr="008617D1">
              <w:rPr>
                <w:rFonts w:ascii="Arial" w:hAnsi="Arial" w:cs="Arial"/>
                <w:sz w:val="17"/>
                <w:szCs w:val="17"/>
              </w:rPr>
              <w:t>0101</w:t>
            </w:r>
          </w:p>
        </w:tc>
        <w:tc>
          <w:tcPr>
            <w:tcW w:w="1378" w:type="dxa"/>
            <w:shd w:val="clear" w:color="auto" w:fill="auto"/>
            <w:vAlign w:val="center"/>
          </w:tcPr>
          <w:p w14:paraId="2F0D11BA" w14:textId="77777777" w:rsidR="00590E73" w:rsidRPr="008617D1" w:rsidRDefault="00590E73" w:rsidP="00590E73">
            <w:pPr>
              <w:jc w:val="center"/>
              <w:rPr>
                <w:rFonts w:ascii="Arial" w:hAnsi="Arial" w:cs="Arial"/>
                <w:sz w:val="17"/>
                <w:szCs w:val="17"/>
              </w:rPr>
            </w:pPr>
            <w:r w:rsidRPr="008617D1">
              <w:rPr>
                <w:rFonts w:ascii="Arial" w:hAnsi="Arial" w:cs="Arial"/>
                <w:sz w:val="17"/>
                <w:szCs w:val="17"/>
              </w:rPr>
              <w:t> </w:t>
            </w:r>
          </w:p>
        </w:tc>
      </w:tr>
      <w:tr w:rsidR="00AE6892" w:rsidRPr="00AE6892" w14:paraId="41E23216" w14:textId="77777777" w:rsidTr="00FB08CD">
        <w:trPr>
          <w:jc w:val="center"/>
        </w:trPr>
        <w:tc>
          <w:tcPr>
            <w:tcW w:w="8843" w:type="dxa"/>
            <w:shd w:val="clear" w:color="auto" w:fill="auto"/>
            <w:vAlign w:val="center"/>
          </w:tcPr>
          <w:p w14:paraId="3A3D4D79" w14:textId="613238CF" w:rsidR="00AE6892" w:rsidRPr="00AE6892" w:rsidRDefault="00AE6892" w:rsidP="008617D1">
            <w:pPr>
              <w:jc w:val="both"/>
              <w:rPr>
                <w:rFonts w:ascii="Arial" w:hAnsi="Arial" w:cs="Arial"/>
                <w:b/>
                <w:bCs/>
                <w:sz w:val="17"/>
                <w:szCs w:val="17"/>
              </w:rPr>
            </w:pPr>
            <w:r w:rsidRPr="00AE6892">
              <w:rPr>
                <w:rFonts w:ascii="Arial" w:hAnsi="Arial" w:cs="Arial"/>
                <w:b/>
                <w:bCs/>
                <w:sz w:val="17"/>
                <w:szCs w:val="17"/>
              </w:rPr>
              <w:t xml:space="preserve">Venitul </w:t>
            </w:r>
            <w:r w:rsidR="008617D1">
              <w:rPr>
                <w:rFonts w:ascii="Arial" w:hAnsi="Arial" w:cs="Arial"/>
                <w:b/>
                <w:bCs/>
                <w:sz w:val="17"/>
                <w:szCs w:val="17"/>
              </w:rPr>
              <w:t xml:space="preserve">obținut de către </w:t>
            </w:r>
            <w:r w:rsidR="008617D1" w:rsidRPr="008617D1">
              <w:rPr>
                <w:rFonts w:ascii="Arial" w:hAnsi="Arial" w:cs="Arial"/>
                <w:b/>
                <w:bCs/>
                <w:sz w:val="17"/>
                <w:szCs w:val="17"/>
              </w:rPr>
              <w:t>persoanele care desfăşoară</w:t>
            </w:r>
            <w:r w:rsidR="008617D1">
              <w:rPr>
                <w:rFonts w:ascii="Arial" w:hAnsi="Arial" w:cs="Arial"/>
                <w:b/>
                <w:bCs/>
                <w:sz w:val="17"/>
                <w:szCs w:val="17"/>
              </w:rPr>
              <w:t xml:space="preserve"> </w:t>
            </w:r>
            <w:r w:rsidR="008617D1" w:rsidRPr="008617D1">
              <w:rPr>
                <w:rFonts w:ascii="Arial" w:hAnsi="Arial" w:cs="Arial"/>
                <w:b/>
                <w:bCs/>
                <w:sz w:val="17"/>
                <w:szCs w:val="17"/>
              </w:rPr>
              <w:t>activitate profesională în domeniul sănătăţii</w:t>
            </w:r>
            <w:r w:rsidR="008617D1">
              <w:rPr>
                <w:rFonts w:ascii="Arial" w:hAnsi="Arial" w:cs="Arial"/>
                <w:b/>
                <w:bCs/>
                <w:sz w:val="17"/>
                <w:szCs w:val="17"/>
              </w:rPr>
              <w:t xml:space="preserve"> </w:t>
            </w:r>
            <w:r w:rsidRPr="00AE6892">
              <w:rPr>
                <w:rFonts w:ascii="Arial" w:hAnsi="Arial" w:cs="Arial"/>
                <w:b/>
                <w:bCs/>
                <w:sz w:val="17"/>
                <w:szCs w:val="17"/>
              </w:rPr>
              <w:t xml:space="preserve">din contractele încheiate cu Compania Națională de Asigurări în Medicină pentru prestarea asistenței medicale primare </w:t>
            </w:r>
          </w:p>
          <w:p w14:paraId="6B4481A4" w14:textId="52941454" w:rsidR="00AE6892" w:rsidRPr="00AE6892" w:rsidRDefault="00AE6892" w:rsidP="00AE6892">
            <w:pPr>
              <w:jc w:val="both"/>
              <w:rPr>
                <w:rFonts w:ascii="Arial" w:hAnsi="Arial" w:cs="Arial"/>
                <w:bCs/>
                <w:sz w:val="17"/>
                <w:szCs w:val="17"/>
              </w:rPr>
            </w:pPr>
            <w:r w:rsidRPr="00AE6892">
              <w:rPr>
                <w:rFonts w:ascii="Arial" w:hAnsi="Arial" w:cs="Arial"/>
                <w:bCs/>
                <w:sz w:val="17"/>
                <w:szCs w:val="17"/>
              </w:rPr>
              <w:t xml:space="preserve">Доходы </w:t>
            </w:r>
            <w:r w:rsidR="008617D1" w:rsidRPr="008617D1">
              <w:rPr>
                <w:rFonts w:ascii="Arial" w:hAnsi="Arial" w:cs="Arial"/>
                <w:bCs/>
                <w:sz w:val="17"/>
                <w:szCs w:val="17"/>
                <w:lang w:val="ru-RU"/>
              </w:rPr>
              <w:t>получаемые лицами</w:t>
            </w:r>
            <w:r w:rsidR="008617D1" w:rsidRPr="008617D1">
              <w:rPr>
                <w:rFonts w:ascii="Arial" w:hAnsi="Arial" w:cs="Arial"/>
                <w:bCs/>
                <w:sz w:val="17"/>
                <w:szCs w:val="17"/>
              </w:rPr>
              <w:t>, осуществляющих профессиональную деятельность в сфере здравоохранения</w:t>
            </w:r>
            <w:r w:rsidRPr="00AE6892">
              <w:rPr>
                <w:rFonts w:ascii="Arial" w:hAnsi="Arial" w:cs="Arial"/>
                <w:bCs/>
                <w:sz w:val="17"/>
                <w:szCs w:val="17"/>
              </w:rPr>
              <w:t>от договоров, заключенных с Национальной медицинской страховой компанией для оказания первичной медицинской помощи</w:t>
            </w:r>
          </w:p>
        </w:tc>
        <w:tc>
          <w:tcPr>
            <w:tcW w:w="689" w:type="dxa"/>
            <w:shd w:val="clear" w:color="auto" w:fill="auto"/>
            <w:vAlign w:val="center"/>
          </w:tcPr>
          <w:p w14:paraId="3E2E6B16" w14:textId="0013E85E" w:rsidR="00AE6892" w:rsidRPr="00AE6892" w:rsidRDefault="00AE6892" w:rsidP="00590E73">
            <w:pPr>
              <w:jc w:val="center"/>
              <w:rPr>
                <w:rFonts w:ascii="Arial" w:hAnsi="Arial" w:cs="Arial"/>
                <w:sz w:val="17"/>
                <w:szCs w:val="17"/>
                <w:lang w:val="ru-RU"/>
              </w:rPr>
            </w:pPr>
            <w:r>
              <w:rPr>
                <w:rFonts w:ascii="Arial" w:hAnsi="Arial" w:cs="Arial"/>
                <w:sz w:val="17"/>
                <w:szCs w:val="17"/>
                <w:lang w:val="ru-RU"/>
              </w:rPr>
              <w:t>01011</w:t>
            </w:r>
          </w:p>
        </w:tc>
        <w:tc>
          <w:tcPr>
            <w:tcW w:w="1378" w:type="dxa"/>
            <w:shd w:val="clear" w:color="auto" w:fill="auto"/>
            <w:vAlign w:val="center"/>
          </w:tcPr>
          <w:p w14:paraId="15CF043C" w14:textId="77777777" w:rsidR="00AE6892" w:rsidRPr="00590E73" w:rsidRDefault="00AE6892" w:rsidP="00590E73">
            <w:pPr>
              <w:jc w:val="center"/>
              <w:rPr>
                <w:rFonts w:ascii="Arial" w:hAnsi="Arial" w:cs="Arial"/>
                <w:sz w:val="17"/>
                <w:szCs w:val="17"/>
              </w:rPr>
            </w:pPr>
          </w:p>
        </w:tc>
      </w:tr>
      <w:tr w:rsidR="00590E73" w:rsidRPr="00590E73" w14:paraId="3F0E9B59" w14:textId="77777777" w:rsidTr="00FB08CD">
        <w:trPr>
          <w:trHeight w:val="325"/>
          <w:jc w:val="center"/>
        </w:trPr>
        <w:tc>
          <w:tcPr>
            <w:tcW w:w="8843" w:type="dxa"/>
            <w:shd w:val="clear" w:color="auto" w:fill="auto"/>
            <w:vAlign w:val="center"/>
          </w:tcPr>
          <w:p w14:paraId="4672C6C1" w14:textId="73D432CF" w:rsidR="00590E73" w:rsidRPr="008617D1" w:rsidRDefault="00590E73" w:rsidP="00590E73">
            <w:pPr>
              <w:rPr>
                <w:rFonts w:ascii="Arial" w:hAnsi="Arial" w:cs="Arial"/>
                <w:sz w:val="17"/>
                <w:szCs w:val="17"/>
                <w:lang w:val="en-GB"/>
              </w:rPr>
            </w:pPr>
            <w:r w:rsidRPr="008617D1">
              <w:rPr>
                <w:rFonts w:ascii="Arial" w:hAnsi="Arial" w:cs="Arial"/>
                <w:b/>
                <w:bCs/>
                <w:color w:val="000000"/>
                <w:sz w:val="17"/>
                <w:szCs w:val="17"/>
                <w:shd w:val="clear" w:color="auto" w:fill="FFFFFF"/>
                <w:lang w:eastAsia="ro-RO" w:bidi="ro-RO"/>
              </w:rPr>
              <w:t xml:space="preserve">Suma cheltuielilor efective de la activitatea </w:t>
            </w:r>
            <w:proofErr w:type="spellStart"/>
            <w:r w:rsidR="00B44A96" w:rsidRPr="008617D1">
              <w:rPr>
                <w:rFonts w:ascii="Arial" w:hAnsi="Arial" w:cs="Arial"/>
                <w:b/>
                <w:bCs/>
                <w:sz w:val="17"/>
                <w:szCs w:val="17"/>
                <w:lang w:val="en-GB"/>
              </w:rPr>
              <w:t>profesională</w:t>
            </w:r>
            <w:proofErr w:type="spellEnd"/>
            <w:r w:rsidR="00B44A96" w:rsidRPr="008617D1">
              <w:rPr>
                <w:rFonts w:ascii="Arial" w:hAnsi="Arial" w:cs="Arial"/>
                <w:b/>
                <w:bCs/>
                <w:sz w:val="17"/>
                <w:szCs w:val="17"/>
                <w:lang w:val="en-GB"/>
              </w:rPr>
              <w:t xml:space="preserve"> </w:t>
            </w:r>
          </w:p>
          <w:p w14:paraId="3C3FA69E" w14:textId="685DD69E" w:rsidR="00590E73" w:rsidRPr="008617D1" w:rsidRDefault="00590E73" w:rsidP="009440BE">
            <w:pPr>
              <w:rPr>
                <w:rFonts w:ascii="Arial" w:hAnsi="Arial" w:cs="Arial"/>
                <w:sz w:val="17"/>
                <w:szCs w:val="17"/>
              </w:rPr>
            </w:pPr>
            <w:r w:rsidRPr="008617D1">
              <w:rPr>
                <w:rFonts w:ascii="Arial" w:hAnsi="Arial" w:cs="Arial"/>
                <w:color w:val="000000"/>
                <w:sz w:val="17"/>
                <w:szCs w:val="17"/>
                <w:shd w:val="clear" w:color="auto" w:fill="FFFFFF"/>
                <w:lang w:bidi="ru-RU"/>
              </w:rPr>
              <w:t xml:space="preserve">Сумма фактических расходов от </w:t>
            </w:r>
            <w:r w:rsidRPr="008617D1">
              <w:rPr>
                <w:rFonts w:ascii="Arial" w:hAnsi="Arial" w:cs="Arial"/>
                <w:bCs/>
                <w:sz w:val="17"/>
                <w:szCs w:val="17"/>
                <w:lang w:eastAsia="ro-RO"/>
              </w:rPr>
              <w:t>профессиональ</w:t>
            </w:r>
            <w:r w:rsidRPr="008617D1">
              <w:rPr>
                <w:rFonts w:ascii="Arial" w:hAnsi="Arial" w:cs="Arial"/>
                <w:color w:val="000000"/>
                <w:sz w:val="17"/>
                <w:szCs w:val="17"/>
                <w:shd w:val="clear" w:color="auto" w:fill="FFFFFF"/>
                <w:lang w:bidi="ru-RU"/>
              </w:rPr>
              <w:t>ной</w:t>
            </w:r>
            <w:r w:rsidR="00B44A96" w:rsidRPr="008617D1">
              <w:rPr>
                <w:rFonts w:ascii="Arial" w:hAnsi="Arial" w:cs="Arial"/>
                <w:color w:val="000000"/>
                <w:sz w:val="17"/>
                <w:szCs w:val="17"/>
                <w:shd w:val="clear" w:color="auto" w:fill="FFFFFF"/>
                <w:lang w:val="ru-RU" w:bidi="ru-RU"/>
              </w:rPr>
              <w:t xml:space="preserve"> </w:t>
            </w:r>
            <w:r w:rsidRPr="008617D1">
              <w:rPr>
                <w:rFonts w:ascii="Arial" w:hAnsi="Arial" w:cs="Arial"/>
                <w:bCs/>
                <w:sz w:val="17"/>
                <w:szCs w:val="17"/>
                <w:lang w:eastAsia="ro-RO"/>
              </w:rPr>
              <w:t xml:space="preserve">деятельности </w:t>
            </w:r>
          </w:p>
        </w:tc>
        <w:tc>
          <w:tcPr>
            <w:tcW w:w="689" w:type="dxa"/>
            <w:shd w:val="clear" w:color="auto" w:fill="auto"/>
            <w:vAlign w:val="center"/>
          </w:tcPr>
          <w:p w14:paraId="70E7C054"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0102</w:t>
            </w:r>
          </w:p>
        </w:tc>
        <w:tc>
          <w:tcPr>
            <w:tcW w:w="1378" w:type="dxa"/>
            <w:shd w:val="clear" w:color="auto" w:fill="auto"/>
            <w:vAlign w:val="center"/>
          </w:tcPr>
          <w:p w14:paraId="05CA5AEB" w14:textId="77777777" w:rsidR="00590E73" w:rsidRPr="00590E73" w:rsidRDefault="00590E73" w:rsidP="00590E73">
            <w:pPr>
              <w:jc w:val="center"/>
              <w:rPr>
                <w:rFonts w:ascii="Arial" w:hAnsi="Arial" w:cs="Arial"/>
                <w:sz w:val="17"/>
                <w:szCs w:val="17"/>
              </w:rPr>
            </w:pPr>
          </w:p>
        </w:tc>
      </w:tr>
      <w:tr w:rsidR="00590E73" w:rsidRPr="00590E73" w14:paraId="05934BC6" w14:textId="77777777" w:rsidTr="00FB08CD">
        <w:trPr>
          <w:trHeight w:val="389"/>
          <w:jc w:val="center"/>
        </w:trPr>
        <w:tc>
          <w:tcPr>
            <w:tcW w:w="8843" w:type="dxa"/>
            <w:shd w:val="clear" w:color="auto" w:fill="auto"/>
          </w:tcPr>
          <w:p w14:paraId="2E6A8517" w14:textId="77777777" w:rsidR="00590E73" w:rsidRPr="00590E73" w:rsidRDefault="00590E73" w:rsidP="009440BE">
            <w:pPr>
              <w:jc w:val="both"/>
              <w:rPr>
                <w:rFonts w:ascii="Arial" w:hAnsi="Arial" w:cs="Arial"/>
                <w:b/>
                <w:bCs/>
                <w:sz w:val="17"/>
                <w:szCs w:val="17"/>
                <w:lang w:val="en-US"/>
              </w:rPr>
            </w:pPr>
            <w:proofErr w:type="spellStart"/>
            <w:r w:rsidRPr="00590E73">
              <w:rPr>
                <w:rFonts w:ascii="Arial" w:hAnsi="Arial" w:cs="Arial"/>
                <w:b/>
                <w:bCs/>
                <w:sz w:val="17"/>
                <w:szCs w:val="17"/>
                <w:lang w:val="en-US"/>
              </w:rPr>
              <w:t>Ajustarea</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majorarea</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micşorarea</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veniturilor</w:t>
            </w:r>
            <w:proofErr w:type="spellEnd"/>
            <w:r w:rsidRPr="00590E73">
              <w:rPr>
                <w:rFonts w:ascii="Arial" w:hAnsi="Arial" w:cs="Arial"/>
                <w:b/>
                <w:bCs/>
                <w:sz w:val="17"/>
                <w:szCs w:val="17"/>
                <w:lang w:val="en-US"/>
              </w:rPr>
              <w:t xml:space="preserve"> conform </w:t>
            </w:r>
            <w:proofErr w:type="spellStart"/>
            <w:r w:rsidRPr="00590E73">
              <w:rPr>
                <w:rFonts w:ascii="Arial" w:hAnsi="Arial" w:cs="Arial"/>
                <w:b/>
                <w:bCs/>
                <w:sz w:val="17"/>
                <w:szCs w:val="17"/>
                <w:lang w:val="en-US"/>
              </w:rPr>
              <w:t>prevederilor</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legislaţiei</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fiscale</w:t>
            </w:r>
            <w:proofErr w:type="spellEnd"/>
          </w:p>
          <w:p w14:paraId="4780A270" w14:textId="77777777" w:rsidR="00590E73" w:rsidRPr="00590E73" w:rsidRDefault="00590E73" w:rsidP="009440BE">
            <w:pPr>
              <w:jc w:val="both"/>
              <w:rPr>
                <w:rFonts w:ascii="Arial" w:hAnsi="Arial" w:cs="Arial"/>
                <w:sz w:val="17"/>
                <w:szCs w:val="17"/>
              </w:rPr>
            </w:pPr>
            <w:r w:rsidRPr="00590E73">
              <w:rPr>
                <w:rFonts w:ascii="Arial" w:hAnsi="Arial" w:cs="Arial"/>
                <w:sz w:val="17"/>
                <w:szCs w:val="17"/>
              </w:rPr>
              <w:t xml:space="preserve">Корректировка (увеличение /уменьшение) доходов в соответствии с налоговым законодательством </w:t>
            </w:r>
          </w:p>
        </w:tc>
        <w:tc>
          <w:tcPr>
            <w:tcW w:w="689" w:type="dxa"/>
            <w:shd w:val="clear" w:color="auto" w:fill="auto"/>
            <w:vAlign w:val="center"/>
          </w:tcPr>
          <w:p w14:paraId="2CE48FC9"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020</w:t>
            </w:r>
          </w:p>
        </w:tc>
        <w:tc>
          <w:tcPr>
            <w:tcW w:w="1378" w:type="dxa"/>
            <w:shd w:val="clear" w:color="auto" w:fill="auto"/>
            <w:vAlign w:val="center"/>
          </w:tcPr>
          <w:p w14:paraId="576CD77A"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 </w:t>
            </w:r>
          </w:p>
        </w:tc>
      </w:tr>
      <w:tr w:rsidR="00590E73" w:rsidRPr="00590E73" w14:paraId="0948C921" w14:textId="77777777" w:rsidTr="00FB08CD">
        <w:trPr>
          <w:trHeight w:val="527"/>
          <w:jc w:val="center"/>
        </w:trPr>
        <w:tc>
          <w:tcPr>
            <w:tcW w:w="8843" w:type="dxa"/>
            <w:shd w:val="clear" w:color="auto" w:fill="auto"/>
          </w:tcPr>
          <w:p w14:paraId="2B70BEC3" w14:textId="77777777" w:rsidR="009440BE" w:rsidRDefault="00590E73" w:rsidP="009440BE">
            <w:pPr>
              <w:jc w:val="both"/>
              <w:rPr>
                <w:rFonts w:ascii="Arial" w:hAnsi="Arial" w:cs="Arial"/>
                <w:b/>
                <w:bCs/>
                <w:sz w:val="17"/>
                <w:szCs w:val="17"/>
              </w:rPr>
            </w:pPr>
            <w:r w:rsidRPr="00590E73">
              <w:rPr>
                <w:rFonts w:ascii="Arial" w:hAnsi="Arial" w:cs="Arial"/>
                <w:b/>
                <w:bCs/>
                <w:sz w:val="17"/>
                <w:szCs w:val="17"/>
              </w:rPr>
              <w:t>Ajustarea (majorarea /micşorarea) cheltuielilor conform prevederilor legislaţiei fiscale (anexa 1D)</w:t>
            </w:r>
          </w:p>
          <w:p w14:paraId="7ECEA658" w14:textId="1F530C78" w:rsidR="00590E73" w:rsidRPr="00590E73" w:rsidRDefault="00590E73" w:rsidP="009440BE">
            <w:pPr>
              <w:jc w:val="both"/>
              <w:rPr>
                <w:rFonts w:ascii="Arial" w:hAnsi="Arial" w:cs="Arial"/>
                <w:sz w:val="17"/>
                <w:szCs w:val="17"/>
              </w:rPr>
            </w:pPr>
            <w:r w:rsidRPr="00590E73">
              <w:rPr>
                <w:rFonts w:ascii="Arial" w:hAnsi="Arial" w:cs="Arial"/>
                <w:sz w:val="17"/>
                <w:szCs w:val="17"/>
              </w:rPr>
              <w:t>Корректировка (увеличение /уменьшение) расходов в соответствии с налоговым законодательством (приложение 1D)</w:t>
            </w:r>
          </w:p>
        </w:tc>
        <w:tc>
          <w:tcPr>
            <w:tcW w:w="689" w:type="dxa"/>
            <w:shd w:val="clear" w:color="auto" w:fill="auto"/>
            <w:vAlign w:val="center"/>
          </w:tcPr>
          <w:p w14:paraId="58D07FBE"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030</w:t>
            </w:r>
          </w:p>
        </w:tc>
        <w:tc>
          <w:tcPr>
            <w:tcW w:w="1378" w:type="dxa"/>
            <w:shd w:val="clear" w:color="auto" w:fill="auto"/>
            <w:vAlign w:val="center"/>
          </w:tcPr>
          <w:p w14:paraId="51C18CF1" w14:textId="77777777" w:rsidR="00590E73" w:rsidRPr="00590E73" w:rsidRDefault="00590E73" w:rsidP="00590E73">
            <w:pPr>
              <w:jc w:val="center"/>
              <w:rPr>
                <w:rFonts w:ascii="Arial" w:hAnsi="Arial" w:cs="Arial"/>
                <w:sz w:val="17"/>
                <w:szCs w:val="17"/>
              </w:rPr>
            </w:pPr>
          </w:p>
        </w:tc>
      </w:tr>
      <w:tr w:rsidR="00590E73" w:rsidRPr="00590E73" w14:paraId="7442DDC8" w14:textId="77777777" w:rsidTr="00FB08CD">
        <w:trPr>
          <w:trHeight w:val="527"/>
          <w:jc w:val="center"/>
        </w:trPr>
        <w:tc>
          <w:tcPr>
            <w:tcW w:w="8843" w:type="dxa"/>
            <w:shd w:val="clear" w:color="auto" w:fill="auto"/>
          </w:tcPr>
          <w:p w14:paraId="6047F750" w14:textId="77777777" w:rsidR="009440BE" w:rsidRDefault="00590E73" w:rsidP="009440BE">
            <w:pPr>
              <w:jc w:val="both"/>
              <w:rPr>
                <w:rFonts w:ascii="Arial" w:hAnsi="Arial" w:cs="Arial"/>
                <w:b/>
                <w:bCs/>
                <w:sz w:val="17"/>
                <w:szCs w:val="17"/>
              </w:rPr>
            </w:pPr>
            <w:r w:rsidRPr="00590E73">
              <w:rPr>
                <w:rFonts w:ascii="Arial" w:hAnsi="Arial" w:cs="Arial"/>
                <w:b/>
                <w:bCs/>
                <w:sz w:val="17"/>
                <w:szCs w:val="17"/>
              </w:rPr>
              <w:t>Venit (pierdere) obţinut în perioada fiscală, luând în considerare ajustările (majorările /micşorările) (rândul 010 + rândul 020 – rândul 030)</w:t>
            </w:r>
          </w:p>
          <w:p w14:paraId="4858A6B8" w14:textId="43E795F3" w:rsidR="00590E73" w:rsidRPr="00590E73" w:rsidRDefault="00590E73" w:rsidP="009440BE">
            <w:pPr>
              <w:jc w:val="both"/>
              <w:rPr>
                <w:rFonts w:ascii="Arial" w:hAnsi="Arial" w:cs="Arial"/>
                <w:b/>
                <w:bCs/>
                <w:sz w:val="17"/>
                <w:szCs w:val="17"/>
              </w:rPr>
            </w:pPr>
            <w:r w:rsidRPr="00590E73">
              <w:rPr>
                <w:rFonts w:ascii="Arial" w:hAnsi="Arial" w:cs="Arial"/>
                <w:sz w:val="17"/>
                <w:szCs w:val="17"/>
              </w:rPr>
              <w:t>Доход (убыток), полученный в налоговом периоде, с учетом корректировок (увеличений /уменьшений) (стр.010 + стр.020 – стр.030)</w:t>
            </w:r>
          </w:p>
        </w:tc>
        <w:tc>
          <w:tcPr>
            <w:tcW w:w="689" w:type="dxa"/>
            <w:shd w:val="clear" w:color="auto" w:fill="auto"/>
            <w:vAlign w:val="center"/>
          </w:tcPr>
          <w:p w14:paraId="0C00AF5F"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040</w:t>
            </w:r>
          </w:p>
        </w:tc>
        <w:tc>
          <w:tcPr>
            <w:tcW w:w="1378" w:type="dxa"/>
            <w:shd w:val="clear" w:color="auto" w:fill="auto"/>
            <w:vAlign w:val="center"/>
          </w:tcPr>
          <w:p w14:paraId="115490C7" w14:textId="77777777" w:rsidR="00590E73" w:rsidRPr="00590E73" w:rsidRDefault="00590E73" w:rsidP="00590E73">
            <w:pPr>
              <w:jc w:val="center"/>
              <w:rPr>
                <w:rFonts w:ascii="Arial" w:hAnsi="Arial" w:cs="Arial"/>
                <w:sz w:val="17"/>
                <w:szCs w:val="17"/>
              </w:rPr>
            </w:pPr>
          </w:p>
        </w:tc>
      </w:tr>
      <w:tr w:rsidR="00590E73" w:rsidRPr="00590E73" w14:paraId="358785E7" w14:textId="77777777" w:rsidTr="00FB08CD">
        <w:trPr>
          <w:trHeight w:val="527"/>
          <w:jc w:val="center"/>
        </w:trPr>
        <w:tc>
          <w:tcPr>
            <w:tcW w:w="8843" w:type="dxa"/>
            <w:shd w:val="clear" w:color="auto" w:fill="auto"/>
          </w:tcPr>
          <w:p w14:paraId="3E90FC57" w14:textId="77777777" w:rsidR="009440BE" w:rsidRDefault="00590E73" w:rsidP="009440BE">
            <w:pPr>
              <w:jc w:val="both"/>
              <w:rPr>
                <w:rFonts w:ascii="Arial" w:hAnsi="Arial" w:cs="Arial"/>
                <w:b/>
                <w:bCs/>
                <w:sz w:val="17"/>
                <w:szCs w:val="17"/>
              </w:rPr>
            </w:pPr>
            <w:r w:rsidRPr="00590E73">
              <w:rPr>
                <w:rFonts w:ascii="Arial" w:hAnsi="Arial" w:cs="Arial"/>
                <w:b/>
                <w:bCs/>
                <w:sz w:val="17"/>
                <w:szCs w:val="17"/>
              </w:rPr>
              <w:t>Suma cheltuielilor legate de donaţiile în scopuri filantropice şi de sponsorizare în folosul organizaţiilor specificate în art.36 din Codul fiscal, în limitele stabilite (rândul 040 × %)</w:t>
            </w:r>
          </w:p>
          <w:p w14:paraId="44434A67" w14:textId="5B2D780F" w:rsidR="00590E73" w:rsidRPr="00590E73" w:rsidRDefault="00590E73" w:rsidP="009440BE">
            <w:pPr>
              <w:jc w:val="both"/>
              <w:rPr>
                <w:rFonts w:ascii="Arial" w:hAnsi="Arial" w:cs="Arial"/>
                <w:sz w:val="17"/>
                <w:szCs w:val="17"/>
              </w:rPr>
            </w:pPr>
            <w:r w:rsidRPr="00590E73">
              <w:rPr>
                <w:rFonts w:ascii="Arial" w:hAnsi="Arial" w:cs="Arial"/>
                <w:sz w:val="17"/>
                <w:szCs w:val="17"/>
              </w:rPr>
              <w:t>Сумма расходов, связанных с пожертвованиями на благотворительные и спонсорские цели в пользу организаций, указанных в ст.36 Налогового кодекса, в пределах установленного лимита (стр.040 × %)</w:t>
            </w:r>
          </w:p>
        </w:tc>
        <w:tc>
          <w:tcPr>
            <w:tcW w:w="689" w:type="dxa"/>
            <w:shd w:val="clear" w:color="auto" w:fill="auto"/>
            <w:vAlign w:val="center"/>
          </w:tcPr>
          <w:p w14:paraId="648A17EC"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050</w:t>
            </w:r>
          </w:p>
        </w:tc>
        <w:tc>
          <w:tcPr>
            <w:tcW w:w="1378" w:type="dxa"/>
            <w:shd w:val="clear" w:color="auto" w:fill="auto"/>
            <w:vAlign w:val="center"/>
          </w:tcPr>
          <w:p w14:paraId="20C4B604" w14:textId="77777777" w:rsidR="00590E73" w:rsidRPr="00590E73" w:rsidRDefault="00590E73" w:rsidP="00590E73">
            <w:pPr>
              <w:jc w:val="center"/>
              <w:rPr>
                <w:rFonts w:ascii="Arial" w:hAnsi="Arial" w:cs="Arial"/>
                <w:sz w:val="17"/>
                <w:szCs w:val="17"/>
              </w:rPr>
            </w:pPr>
          </w:p>
        </w:tc>
      </w:tr>
      <w:tr w:rsidR="00590E73" w:rsidRPr="00590E73" w14:paraId="46D739D7" w14:textId="77777777" w:rsidTr="00FB08CD">
        <w:trPr>
          <w:trHeight w:val="357"/>
          <w:jc w:val="center"/>
        </w:trPr>
        <w:tc>
          <w:tcPr>
            <w:tcW w:w="8843" w:type="dxa"/>
            <w:shd w:val="clear" w:color="auto" w:fill="auto"/>
          </w:tcPr>
          <w:p w14:paraId="6177C8CE" w14:textId="77777777" w:rsidR="009440BE" w:rsidRDefault="00590E73" w:rsidP="009440BE">
            <w:pPr>
              <w:jc w:val="both"/>
              <w:rPr>
                <w:rFonts w:ascii="Arial" w:hAnsi="Arial" w:cs="Arial"/>
                <w:b/>
                <w:bCs/>
                <w:sz w:val="17"/>
                <w:szCs w:val="17"/>
              </w:rPr>
            </w:pPr>
            <w:r w:rsidRPr="00590E73">
              <w:rPr>
                <w:rFonts w:ascii="Arial" w:hAnsi="Arial" w:cs="Arial"/>
                <w:b/>
                <w:bCs/>
                <w:sz w:val="17"/>
                <w:szCs w:val="17"/>
              </w:rPr>
              <w:t>Suma cheltuielilor neconfirmate documentar, în limitele stabilite (rândul 040 × %)</w:t>
            </w:r>
          </w:p>
          <w:p w14:paraId="2B28CF94" w14:textId="4B5F8025" w:rsidR="00590E73" w:rsidRPr="00590E73" w:rsidRDefault="00590E73" w:rsidP="009440BE">
            <w:pPr>
              <w:jc w:val="both"/>
              <w:rPr>
                <w:rFonts w:ascii="Arial" w:hAnsi="Arial" w:cs="Arial"/>
                <w:sz w:val="17"/>
                <w:szCs w:val="17"/>
              </w:rPr>
            </w:pPr>
            <w:r w:rsidRPr="00590E73">
              <w:rPr>
                <w:rFonts w:ascii="Arial" w:hAnsi="Arial" w:cs="Arial"/>
                <w:sz w:val="17"/>
                <w:szCs w:val="17"/>
              </w:rPr>
              <w:t>Сумма расходов, не подтвержденных документально, в пределах установленного лимита (стр.040 × %)</w:t>
            </w:r>
          </w:p>
        </w:tc>
        <w:tc>
          <w:tcPr>
            <w:tcW w:w="689" w:type="dxa"/>
            <w:shd w:val="clear" w:color="auto" w:fill="auto"/>
            <w:vAlign w:val="center"/>
          </w:tcPr>
          <w:p w14:paraId="57B02061"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060</w:t>
            </w:r>
          </w:p>
        </w:tc>
        <w:tc>
          <w:tcPr>
            <w:tcW w:w="1378" w:type="dxa"/>
            <w:shd w:val="clear" w:color="auto" w:fill="auto"/>
            <w:vAlign w:val="center"/>
          </w:tcPr>
          <w:p w14:paraId="1AD70B3F" w14:textId="77777777" w:rsidR="00590E73" w:rsidRPr="00590E73" w:rsidRDefault="00590E73" w:rsidP="00590E73">
            <w:pPr>
              <w:jc w:val="center"/>
              <w:rPr>
                <w:rFonts w:ascii="Arial" w:hAnsi="Arial" w:cs="Arial"/>
                <w:sz w:val="17"/>
                <w:szCs w:val="17"/>
              </w:rPr>
            </w:pPr>
          </w:p>
        </w:tc>
      </w:tr>
      <w:tr w:rsidR="00590E73" w:rsidRPr="00590E73" w14:paraId="1BCEFB53" w14:textId="77777777" w:rsidTr="00FB08CD">
        <w:trPr>
          <w:trHeight w:val="437"/>
          <w:jc w:val="center"/>
        </w:trPr>
        <w:tc>
          <w:tcPr>
            <w:tcW w:w="8843" w:type="dxa"/>
            <w:shd w:val="clear" w:color="auto" w:fill="auto"/>
          </w:tcPr>
          <w:p w14:paraId="49E9FA79" w14:textId="77777777" w:rsidR="009440BE" w:rsidRDefault="00590E73" w:rsidP="009440BE">
            <w:pPr>
              <w:jc w:val="both"/>
              <w:rPr>
                <w:rFonts w:ascii="Arial" w:hAnsi="Arial" w:cs="Arial"/>
                <w:b/>
                <w:bCs/>
                <w:sz w:val="17"/>
                <w:szCs w:val="17"/>
              </w:rPr>
            </w:pPr>
            <w:r w:rsidRPr="00590E73">
              <w:rPr>
                <w:rFonts w:ascii="Arial" w:hAnsi="Arial" w:cs="Arial"/>
                <w:b/>
                <w:bCs/>
                <w:sz w:val="17"/>
                <w:szCs w:val="17"/>
              </w:rPr>
              <w:lastRenderedPageBreak/>
              <w:t>Suma scutirilor (acest indicator nu trebuie să depăşească rezultatul pozitiv al calculului (rândul 040 – rândul 050 – rândul 060) (anexa 2D)</w:t>
            </w:r>
          </w:p>
          <w:p w14:paraId="49D2D1A9" w14:textId="303AD358" w:rsidR="00590E73" w:rsidRPr="00590E73" w:rsidRDefault="00590E73" w:rsidP="009440BE">
            <w:pPr>
              <w:jc w:val="both"/>
              <w:rPr>
                <w:rFonts w:ascii="Arial" w:hAnsi="Arial" w:cs="Arial"/>
                <w:sz w:val="17"/>
                <w:szCs w:val="17"/>
              </w:rPr>
            </w:pPr>
            <w:r w:rsidRPr="00590E73">
              <w:rPr>
                <w:rFonts w:ascii="Arial" w:hAnsi="Arial" w:cs="Arial"/>
                <w:sz w:val="17"/>
                <w:szCs w:val="17"/>
              </w:rPr>
              <w:t>Сумма освобождений (данный показатель не должен превышать положительный результат, исчисленный в результате расчета (стр.040 – стр.050 – стр.060)) (приложение 2D)</w:t>
            </w:r>
          </w:p>
        </w:tc>
        <w:tc>
          <w:tcPr>
            <w:tcW w:w="689" w:type="dxa"/>
            <w:shd w:val="clear" w:color="auto" w:fill="auto"/>
            <w:vAlign w:val="center"/>
          </w:tcPr>
          <w:p w14:paraId="37C21118"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070</w:t>
            </w:r>
          </w:p>
        </w:tc>
        <w:tc>
          <w:tcPr>
            <w:tcW w:w="1378" w:type="dxa"/>
            <w:shd w:val="clear" w:color="auto" w:fill="auto"/>
            <w:vAlign w:val="center"/>
          </w:tcPr>
          <w:p w14:paraId="2B169140" w14:textId="77777777" w:rsidR="00590E73" w:rsidRPr="00590E73" w:rsidRDefault="00590E73" w:rsidP="00590E73">
            <w:pPr>
              <w:jc w:val="center"/>
              <w:rPr>
                <w:rFonts w:ascii="Arial" w:hAnsi="Arial" w:cs="Arial"/>
                <w:sz w:val="17"/>
                <w:szCs w:val="17"/>
              </w:rPr>
            </w:pPr>
          </w:p>
        </w:tc>
      </w:tr>
      <w:tr w:rsidR="00590E73" w:rsidRPr="00590E73" w14:paraId="1C63A522" w14:textId="77777777" w:rsidTr="00FB08CD">
        <w:trPr>
          <w:trHeight w:val="437"/>
          <w:jc w:val="center"/>
        </w:trPr>
        <w:tc>
          <w:tcPr>
            <w:tcW w:w="8843" w:type="dxa"/>
            <w:shd w:val="clear" w:color="auto" w:fill="auto"/>
            <w:vAlign w:val="center"/>
          </w:tcPr>
          <w:p w14:paraId="057E59F5" w14:textId="77777777" w:rsidR="009440BE" w:rsidRDefault="00590E73" w:rsidP="009440BE">
            <w:pPr>
              <w:widowControl w:val="0"/>
              <w:jc w:val="both"/>
              <w:rPr>
                <w:rFonts w:ascii="Arial" w:hAnsi="Arial" w:cs="Arial"/>
                <w:b/>
                <w:bCs/>
                <w:sz w:val="17"/>
                <w:szCs w:val="17"/>
                <w:lang w:bidi="ru-RU"/>
              </w:rPr>
            </w:pPr>
            <w:r w:rsidRPr="00590E73">
              <w:rPr>
                <w:rFonts w:ascii="Arial" w:hAnsi="Arial" w:cs="Arial"/>
                <w:b/>
                <w:bCs/>
                <w:sz w:val="17"/>
                <w:szCs w:val="17"/>
                <w:lang w:bidi="ru-RU"/>
              </w:rPr>
              <w:t>Suma venitului impozabil fără luarea în calcul a pierderilor fiscale ale anilor precedenţi (rândul 040 – rândul 050 – rândul 060 – rândul 070) (se indică doar rezultatul pozitiv, iar în cazul calculării unui indicator negativ el urmează a fi reflectat în rândul 110)</w:t>
            </w:r>
          </w:p>
          <w:p w14:paraId="6E8C6608" w14:textId="5B4DCF96" w:rsidR="00590E73" w:rsidRPr="00590E73" w:rsidRDefault="00590E73" w:rsidP="009440BE">
            <w:pPr>
              <w:widowControl w:val="0"/>
              <w:jc w:val="both"/>
              <w:rPr>
                <w:rFonts w:ascii="Arial" w:hAnsi="Arial" w:cs="Arial"/>
                <w:b/>
                <w:bCs/>
                <w:color w:val="000000"/>
                <w:sz w:val="17"/>
                <w:szCs w:val="17"/>
                <w:shd w:val="clear" w:color="auto" w:fill="FFFFFF"/>
                <w:lang w:eastAsia="ro-RO" w:bidi="ro-RO"/>
              </w:rPr>
            </w:pPr>
            <w:r w:rsidRPr="00590E73">
              <w:rPr>
                <w:rFonts w:ascii="Arial" w:hAnsi="Arial" w:cs="Arial"/>
                <w:sz w:val="17"/>
                <w:szCs w:val="17"/>
                <w:lang w:bidi="ru-RU"/>
              </w:rPr>
              <w:t>Сумма налогооблагаемого дохода (налогового убытка) без учета налоговых убытков прошлых лет(стр.040 – стр.050 – стр.060 – стр.070) (указывается только положительный результат, а в случае исчисления отрицательного показателя он указывается в стр.110)</w:t>
            </w:r>
          </w:p>
        </w:tc>
        <w:tc>
          <w:tcPr>
            <w:tcW w:w="689" w:type="dxa"/>
            <w:shd w:val="clear" w:color="auto" w:fill="auto"/>
            <w:vAlign w:val="center"/>
          </w:tcPr>
          <w:p w14:paraId="1B333AAB"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080</w:t>
            </w:r>
          </w:p>
        </w:tc>
        <w:tc>
          <w:tcPr>
            <w:tcW w:w="1378" w:type="dxa"/>
            <w:shd w:val="clear" w:color="auto" w:fill="auto"/>
            <w:vAlign w:val="center"/>
          </w:tcPr>
          <w:p w14:paraId="175E6C0B" w14:textId="77777777" w:rsidR="00590E73" w:rsidRPr="00590E73" w:rsidRDefault="00590E73" w:rsidP="00590E73">
            <w:pPr>
              <w:jc w:val="center"/>
              <w:rPr>
                <w:rFonts w:ascii="Arial" w:hAnsi="Arial" w:cs="Arial"/>
                <w:sz w:val="17"/>
                <w:szCs w:val="17"/>
              </w:rPr>
            </w:pPr>
          </w:p>
        </w:tc>
      </w:tr>
      <w:tr w:rsidR="00590E73" w:rsidRPr="00590E73" w14:paraId="0BB4D99B" w14:textId="77777777" w:rsidTr="00FB08CD">
        <w:trPr>
          <w:trHeight w:val="437"/>
          <w:jc w:val="center"/>
        </w:trPr>
        <w:tc>
          <w:tcPr>
            <w:tcW w:w="8843" w:type="dxa"/>
            <w:shd w:val="clear" w:color="auto" w:fill="auto"/>
          </w:tcPr>
          <w:p w14:paraId="4D25A1F1" w14:textId="77777777" w:rsidR="009440BE" w:rsidRDefault="00590E73" w:rsidP="009440BE">
            <w:pPr>
              <w:jc w:val="both"/>
              <w:rPr>
                <w:rFonts w:ascii="Arial" w:hAnsi="Arial" w:cs="Arial"/>
                <w:b/>
                <w:bCs/>
                <w:sz w:val="17"/>
                <w:szCs w:val="17"/>
              </w:rPr>
            </w:pPr>
            <w:r w:rsidRPr="00590E73">
              <w:rPr>
                <w:rFonts w:ascii="Arial" w:hAnsi="Arial" w:cs="Arial"/>
                <w:b/>
                <w:bCs/>
                <w:sz w:val="17"/>
                <w:szCs w:val="17"/>
              </w:rPr>
              <w:t>Suma pierderilor fiscale reportate din perioadele fiscale precedente permise spre deducere în perioada fiscală curentă, dar nu mai mult decât suma din rândul 080</w:t>
            </w:r>
          </w:p>
          <w:p w14:paraId="35C2D99A" w14:textId="37C26C99" w:rsidR="00590E73" w:rsidRPr="00590E73" w:rsidRDefault="00590E73" w:rsidP="009440BE">
            <w:pPr>
              <w:jc w:val="both"/>
              <w:rPr>
                <w:rFonts w:ascii="Arial" w:hAnsi="Arial" w:cs="Arial"/>
                <w:sz w:val="17"/>
                <w:szCs w:val="17"/>
              </w:rPr>
            </w:pPr>
            <w:r w:rsidRPr="00590E73">
              <w:rPr>
                <w:rFonts w:ascii="Arial" w:hAnsi="Arial" w:cs="Arial"/>
                <w:sz w:val="17"/>
                <w:szCs w:val="17"/>
              </w:rPr>
              <w:t>Сумма налогового убытка прошлых лет, подлежащая вычету в текущем налоговом периоде, но не больше суммыстр.080</w:t>
            </w:r>
          </w:p>
        </w:tc>
        <w:tc>
          <w:tcPr>
            <w:tcW w:w="689" w:type="dxa"/>
            <w:shd w:val="clear" w:color="auto" w:fill="auto"/>
            <w:vAlign w:val="center"/>
          </w:tcPr>
          <w:p w14:paraId="0F22B108"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090</w:t>
            </w:r>
          </w:p>
        </w:tc>
        <w:tc>
          <w:tcPr>
            <w:tcW w:w="1378" w:type="dxa"/>
            <w:shd w:val="clear" w:color="auto" w:fill="auto"/>
            <w:vAlign w:val="center"/>
          </w:tcPr>
          <w:p w14:paraId="40EE2958" w14:textId="77777777" w:rsidR="00590E73" w:rsidRPr="00590E73" w:rsidRDefault="00590E73" w:rsidP="00590E73">
            <w:pPr>
              <w:jc w:val="center"/>
              <w:rPr>
                <w:rFonts w:ascii="Arial" w:hAnsi="Arial" w:cs="Arial"/>
                <w:sz w:val="17"/>
                <w:szCs w:val="17"/>
              </w:rPr>
            </w:pPr>
          </w:p>
        </w:tc>
      </w:tr>
      <w:tr w:rsidR="00590E73" w:rsidRPr="00590E73" w14:paraId="50B27958" w14:textId="77777777" w:rsidTr="00FB08CD">
        <w:trPr>
          <w:trHeight w:val="437"/>
          <w:jc w:val="center"/>
        </w:trPr>
        <w:tc>
          <w:tcPr>
            <w:tcW w:w="8843" w:type="dxa"/>
            <w:shd w:val="clear" w:color="auto" w:fill="auto"/>
          </w:tcPr>
          <w:p w14:paraId="340CD179" w14:textId="77777777" w:rsidR="00590E73" w:rsidRPr="00590E73" w:rsidRDefault="00590E73" w:rsidP="00590E73">
            <w:pPr>
              <w:rPr>
                <w:rFonts w:ascii="Arial" w:hAnsi="Arial" w:cs="Arial"/>
                <w:sz w:val="17"/>
                <w:szCs w:val="17"/>
              </w:rPr>
            </w:pPr>
            <w:r w:rsidRPr="00590E73">
              <w:rPr>
                <w:rFonts w:ascii="Arial" w:hAnsi="Arial" w:cs="Arial"/>
                <w:b/>
                <w:bCs/>
                <w:sz w:val="17"/>
                <w:szCs w:val="17"/>
              </w:rPr>
              <w:t>Suma venitului impozabil (rândul 080 – rândul 090)</w:t>
            </w:r>
            <w:r w:rsidRPr="00590E73">
              <w:rPr>
                <w:rFonts w:ascii="Arial" w:hAnsi="Arial" w:cs="Arial"/>
                <w:b/>
                <w:bCs/>
                <w:sz w:val="17"/>
                <w:szCs w:val="17"/>
              </w:rPr>
              <w:br/>
            </w:r>
            <w:r w:rsidRPr="00590E73">
              <w:rPr>
                <w:rFonts w:ascii="Arial" w:hAnsi="Arial" w:cs="Arial"/>
                <w:sz w:val="17"/>
                <w:szCs w:val="17"/>
              </w:rPr>
              <w:t>Сумма налогооблагаемого дохода (стр.080 – стр.090)</w:t>
            </w:r>
          </w:p>
        </w:tc>
        <w:tc>
          <w:tcPr>
            <w:tcW w:w="689" w:type="dxa"/>
            <w:shd w:val="clear" w:color="auto" w:fill="auto"/>
            <w:vAlign w:val="center"/>
          </w:tcPr>
          <w:p w14:paraId="6ACCD157"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100</w:t>
            </w:r>
          </w:p>
        </w:tc>
        <w:tc>
          <w:tcPr>
            <w:tcW w:w="1378" w:type="dxa"/>
            <w:shd w:val="clear" w:color="auto" w:fill="auto"/>
            <w:vAlign w:val="center"/>
          </w:tcPr>
          <w:p w14:paraId="4E87F442" w14:textId="77777777" w:rsidR="00590E73" w:rsidRPr="00590E73" w:rsidRDefault="00590E73" w:rsidP="00590E73">
            <w:pPr>
              <w:jc w:val="center"/>
              <w:rPr>
                <w:rFonts w:ascii="Arial" w:hAnsi="Arial" w:cs="Arial"/>
                <w:sz w:val="17"/>
                <w:szCs w:val="17"/>
              </w:rPr>
            </w:pPr>
          </w:p>
        </w:tc>
      </w:tr>
      <w:tr w:rsidR="00590E73" w:rsidRPr="00590E73" w14:paraId="23396B32" w14:textId="77777777" w:rsidTr="00FB08CD">
        <w:trPr>
          <w:trHeight w:val="437"/>
          <w:jc w:val="center"/>
        </w:trPr>
        <w:tc>
          <w:tcPr>
            <w:tcW w:w="8843" w:type="dxa"/>
            <w:shd w:val="clear" w:color="auto" w:fill="auto"/>
            <w:vAlign w:val="center"/>
          </w:tcPr>
          <w:p w14:paraId="69E5F7FD" w14:textId="77777777" w:rsidR="00590E73" w:rsidRPr="00590E73" w:rsidRDefault="00590E73" w:rsidP="00590E73">
            <w:pPr>
              <w:widowControl w:val="0"/>
              <w:rPr>
                <w:rFonts w:ascii="Arial" w:hAnsi="Arial" w:cs="Arial"/>
                <w:b/>
                <w:bCs/>
                <w:color w:val="000000"/>
                <w:sz w:val="17"/>
                <w:szCs w:val="17"/>
                <w:shd w:val="clear" w:color="auto" w:fill="FFFFFF"/>
                <w:lang w:eastAsia="ro-RO" w:bidi="ro-RO"/>
              </w:rPr>
            </w:pPr>
            <w:r w:rsidRPr="00590E73">
              <w:rPr>
                <w:rFonts w:ascii="Arial" w:hAnsi="Arial" w:cs="Arial"/>
                <w:b/>
                <w:bCs/>
                <w:sz w:val="17"/>
                <w:szCs w:val="17"/>
                <w:lang w:bidi="ru-RU"/>
              </w:rPr>
              <w:t>Suma pierderilor fiscale (rezultatul negativ calculat la determinarea indicatorului din rândul 080)</w:t>
            </w:r>
            <w:r w:rsidRPr="00590E73">
              <w:rPr>
                <w:rFonts w:ascii="Arial" w:hAnsi="Arial" w:cs="Arial"/>
                <w:b/>
                <w:bCs/>
                <w:sz w:val="17"/>
                <w:szCs w:val="17"/>
                <w:lang w:bidi="ru-RU"/>
              </w:rPr>
              <w:br/>
            </w:r>
            <w:r w:rsidRPr="00590E73">
              <w:rPr>
                <w:rFonts w:ascii="Arial" w:hAnsi="Arial" w:cs="Arial"/>
                <w:sz w:val="17"/>
                <w:szCs w:val="17"/>
                <w:lang w:bidi="ru-RU"/>
              </w:rPr>
              <w:t>Сумма налогового убытка (отрицательный результат, исчисленный при определении показателя стр.080)</w:t>
            </w:r>
          </w:p>
        </w:tc>
        <w:tc>
          <w:tcPr>
            <w:tcW w:w="689" w:type="dxa"/>
            <w:shd w:val="clear" w:color="auto" w:fill="auto"/>
            <w:vAlign w:val="center"/>
          </w:tcPr>
          <w:p w14:paraId="366788A4"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110</w:t>
            </w:r>
          </w:p>
        </w:tc>
        <w:tc>
          <w:tcPr>
            <w:tcW w:w="1378" w:type="dxa"/>
            <w:shd w:val="clear" w:color="auto" w:fill="auto"/>
            <w:vAlign w:val="center"/>
          </w:tcPr>
          <w:p w14:paraId="3CF1CC5A" w14:textId="77777777" w:rsidR="00590E73" w:rsidRPr="00590E73" w:rsidRDefault="00590E73" w:rsidP="00590E73">
            <w:pPr>
              <w:jc w:val="center"/>
              <w:rPr>
                <w:rFonts w:ascii="Arial" w:hAnsi="Arial" w:cs="Arial"/>
                <w:sz w:val="17"/>
                <w:szCs w:val="17"/>
              </w:rPr>
            </w:pPr>
          </w:p>
        </w:tc>
      </w:tr>
      <w:tr w:rsidR="00590E73" w:rsidRPr="00590E73" w14:paraId="63605D41" w14:textId="77777777" w:rsidTr="00FB08CD">
        <w:trPr>
          <w:trHeight w:val="421"/>
          <w:jc w:val="center"/>
        </w:trPr>
        <w:tc>
          <w:tcPr>
            <w:tcW w:w="8843" w:type="dxa"/>
            <w:shd w:val="clear" w:color="auto" w:fill="auto"/>
            <w:vAlign w:val="center"/>
          </w:tcPr>
          <w:p w14:paraId="6CD2101D" w14:textId="77777777" w:rsidR="00590E73" w:rsidRPr="00590E73" w:rsidRDefault="00590E73" w:rsidP="00590E73">
            <w:pPr>
              <w:rPr>
                <w:rFonts w:ascii="Arial" w:hAnsi="Arial" w:cs="Arial"/>
                <w:sz w:val="17"/>
                <w:szCs w:val="17"/>
              </w:rPr>
            </w:pPr>
            <w:r w:rsidRPr="00590E73">
              <w:rPr>
                <w:rFonts w:ascii="Arial" w:hAnsi="Arial" w:cs="Arial"/>
                <w:b/>
                <w:bCs/>
                <w:sz w:val="17"/>
                <w:szCs w:val="17"/>
              </w:rPr>
              <w:t>Cota impozitului pe venit (stabilită la art.15 lit.a) din Codul fiscal)</w:t>
            </w:r>
            <w:r w:rsidRPr="00590E73">
              <w:rPr>
                <w:rFonts w:ascii="Arial" w:hAnsi="Arial" w:cs="Arial"/>
                <w:b/>
                <w:bCs/>
                <w:sz w:val="17"/>
                <w:szCs w:val="17"/>
              </w:rPr>
              <w:br/>
            </w:r>
            <w:r w:rsidRPr="00590E73">
              <w:rPr>
                <w:rFonts w:ascii="Arial" w:hAnsi="Arial" w:cs="Arial"/>
                <w:sz w:val="17"/>
                <w:szCs w:val="17"/>
              </w:rPr>
              <w:t>Ставкаподоходногоналога (установленная лит. а) ст.15 Налогового кодекса)</w:t>
            </w:r>
          </w:p>
        </w:tc>
        <w:tc>
          <w:tcPr>
            <w:tcW w:w="689" w:type="dxa"/>
            <w:shd w:val="clear" w:color="auto" w:fill="auto"/>
            <w:vAlign w:val="center"/>
          </w:tcPr>
          <w:p w14:paraId="51C11628"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120</w:t>
            </w:r>
          </w:p>
        </w:tc>
        <w:tc>
          <w:tcPr>
            <w:tcW w:w="1378" w:type="dxa"/>
            <w:shd w:val="clear" w:color="auto" w:fill="auto"/>
            <w:vAlign w:val="center"/>
          </w:tcPr>
          <w:p w14:paraId="777BCC7A" w14:textId="77777777" w:rsidR="00590E73" w:rsidRPr="00590E73" w:rsidRDefault="00590E73" w:rsidP="00590E73">
            <w:pPr>
              <w:jc w:val="center"/>
              <w:rPr>
                <w:rFonts w:ascii="Arial" w:hAnsi="Arial" w:cs="Arial"/>
                <w:sz w:val="17"/>
                <w:szCs w:val="17"/>
              </w:rPr>
            </w:pPr>
          </w:p>
        </w:tc>
      </w:tr>
      <w:tr w:rsidR="00590E73" w:rsidRPr="00590E73" w14:paraId="71DF66B6" w14:textId="77777777" w:rsidTr="00FB08CD">
        <w:trPr>
          <w:jc w:val="center"/>
        </w:trPr>
        <w:tc>
          <w:tcPr>
            <w:tcW w:w="8843" w:type="dxa"/>
            <w:shd w:val="clear" w:color="auto" w:fill="auto"/>
            <w:vAlign w:val="center"/>
          </w:tcPr>
          <w:p w14:paraId="02E6670D" w14:textId="77777777" w:rsidR="00590E73" w:rsidRPr="00590E73" w:rsidRDefault="00590E73" w:rsidP="00590E73">
            <w:pPr>
              <w:rPr>
                <w:rFonts w:ascii="Arial" w:hAnsi="Arial" w:cs="Arial"/>
                <w:sz w:val="17"/>
                <w:szCs w:val="17"/>
              </w:rPr>
            </w:pPr>
            <w:r w:rsidRPr="00590E73">
              <w:rPr>
                <w:rFonts w:ascii="Arial" w:hAnsi="Arial" w:cs="Arial"/>
                <w:b/>
                <w:bCs/>
                <w:sz w:val="17"/>
                <w:szCs w:val="17"/>
              </w:rPr>
              <w:t>Suma impozitului pe venit (rândul 100 × rândul 120)</w:t>
            </w:r>
            <w:r w:rsidRPr="00590E73">
              <w:rPr>
                <w:rFonts w:ascii="Arial" w:hAnsi="Arial" w:cs="Arial"/>
                <w:b/>
                <w:bCs/>
                <w:i/>
                <w:iCs/>
                <w:sz w:val="17"/>
                <w:szCs w:val="17"/>
              </w:rPr>
              <w:br/>
            </w:r>
            <w:r w:rsidRPr="00590E73">
              <w:rPr>
                <w:rFonts w:ascii="Arial" w:hAnsi="Arial" w:cs="Arial"/>
                <w:sz w:val="17"/>
                <w:szCs w:val="17"/>
              </w:rPr>
              <w:t>Суммаподоходногоналога(стр.100 × стр.120)</w:t>
            </w:r>
          </w:p>
        </w:tc>
        <w:tc>
          <w:tcPr>
            <w:tcW w:w="689" w:type="dxa"/>
            <w:shd w:val="clear" w:color="auto" w:fill="auto"/>
            <w:vAlign w:val="center"/>
          </w:tcPr>
          <w:p w14:paraId="5C0C086E"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130</w:t>
            </w:r>
          </w:p>
        </w:tc>
        <w:tc>
          <w:tcPr>
            <w:tcW w:w="1378" w:type="dxa"/>
            <w:shd w:val="clear" w:color="auto" w:fill="auto"/>
            <w:vAlign w:val="center"/>
          </w:tcPr>
          <w:p w14:paraId="54AC5255" w14:textId="77777777" w:rsidR="00590E73" w:rsidRPr="00590E73" w:rsidRDefault="00590E73" w:rsidP="00590E73">
            <w:pPr>
              <w:jc w:val="center"/>
              <w:rPr>
                <w:rFonts w:ascii="Arial" w:hAnsi="Arial" w:cs="Arial"/>
                <w:sz w:val="17"/>
                <w:szCs w:val="17"/>
              </w:rPr>
            </w:pPr>
          </w:p>
        </w:tc>
      </w:tr>
      <w:tr w:rsidR="00590E73" w:rsidRPr="00590E73" w14:paraId="196C6E38" w14:textId="77777777" w:rsidTr="00FB08CD">
        <w:trPr>
          <w:jc w:val="center"/>
        </w:trPr>
        <w:tc>
          <w:tcPr>
            <w:tcW w:w="8843" w:type="dxa"/>
            <w:shd w:val="clear" w:color="auto" w:fill="auto"/>
            <w:vAlign w:val="center"/>
          </w:tcPr>
          <w:p w14:paraId="22743A2C" w14:textId="45C2EA58" w:rsidR="00590E73" w:rsidRPr="00590E73" w:rsidRDefault="00590E73" w:rsidP="00590E73">
            <w:pPr>
              <w:rPr>
                <w:rFonts w:ascii="Arial" w:hAnsi="Arial" w:cs="Arial"/>
                <w:sz w:val="17"/>
                <w:szCs w:val="17"/>
              </w:rPr>
            </w:pPr>
            <w:r w:rsidRPr="00590E73">
              <w:rPr>
                <w:rFonts w:ascii="Arial" w:hAnsi="Arial" w:cs="Arial"/>
                <w:b/>
                <w:bCs/>
                <w:sz w:val="17"/>
                <w:szCs w:val="17"/>
              </w:rPr>
              <w:t>Suma trecerilor în cont conform art.82 din Codul fiscal, inclusiv</w:t>
            </w:r>
            <w:r w:rsidRPr="00590E73">
              <w:rPr>
                <w:rFonts w:ascii="Arial" w:hAnsi="Arial" w:cs="Arial"/>
                <w:sz w:val="17"/>
                <w:szCs w:val="17"/>
              </w:rPr>
              <w:t>i</w:t>
            </w:r>
            <w:proofErr w:type="spellStart"/>
            <w:r w:rsidRPr="00590E73">
              <w:rPr>
                <w:rFonts w:ascii="Arial" w:hAnsi="Arial" w:cs="Arial"/>
                <w:b/>
                <w:bCs/>
                <w:sz w:val="17"/>
                <w:szCs w:val="17"/>
                <w:lang w:val="en-US"/>
              </w:rPr>
              <w:t>mpozitulpevenitachitat</w:t>
            </w:r>
            <w:proofErr w:type="spellEnd"/>
            <w:r w:rsidRPr="00590E73">
              <w:rPr>
                <w:rFonts w:ascii="Arial" w:hAnsi="Arial" w:cs="Arial"/>
                <w:b/>
                <w:bCs/>
                <w:sz w:val="17"/>
                <w:szCs w:val="17"/>
              </w:rPr>
              <w:t xml:space="preserve"> î</w:t>
            </w:r>
            <w:proofErr w:type="spellStart"/>
            <w:r w:rsidRPr="00590E73">
              <w:rPr>
                <w:rFonts w:ascii="Arial" w:hAnsi="Arial" w:cs="Arial"/>
                <w:b/>
                <w:bCs/>
                <w:sz w:val="17"/>
                <w:szCs w:val="17"/>
                <w:lang w:val="en-US"/>
              </w:rPr>
              <w:t>nstr</w:t>
            </w:r>
            <w:proofErr w:type="spellEnd"/>
            <w:r w:rsidRPr="00590E73">
              <w:rPr>
                <w:rFonts w:ascii="Arial" w:hAnsi="Arial" w:cs="Arial"/>
                <w:b/>
                <w:bCs/>
                <w:sz w:val="17"/>
                <w:szCs w:val="17"/>
              </w:rPr>
              <w:t>ă</w:t>
            </w:r>
            <w:r w:rsidRPr="00590E73">
              <w:rPr>
                <w:rFonts w:ascii="Arial" w:hAnsi="Arial" w:cs="Arial"/>
                <w:b/>
                <w:bCs/>
                <w:sz w:val="17"/>
                <w:szCs w:val="17"/>
                <w:lang w:val="en-US"/>
              </w:rPr>
              <w:t>in</w:t>
            </w:r>
            <w:r w:rsidRPr="00590E73">
              <w:rPr>
                <w:rFonts w:ascii="Arial" w:hAnsi="Arial" w:cs="Arial"/>
                <w:b/>
                <w:bCs/>
                <w:sz w:val="17"/>
                <w:szCs w:val="17"/>
              </w:rPr>
              <w:t>ă</w:t>
            </w:r>
            <w:proofErr w:type="spellStart"/>
            <w:r w:rsidRPr="00590E73">
              <w:rPr>
                <w:rFonts w:ascii="Arial" w:hAnsi="Arial" w:cs="Arial"/>
                <w:b/>
                <w:bCs/>
                <w:sz w:val="17"/>
                <w:szCs w:val="17"/>
                <w:lang w:val="en-US"/>
              </w:rPr>
              <w:t>tate</w:t>
            </w:r>
            <w:proofErr w:type="spellEnd"/>
            <w:r w:rsidR="00B107F9" w:rsidRPr="00B107F9">
              <w:rPr>
                <w:rFonts w:ascii="Arial" w:hAnsi="Arial" w:cs="Arial"/>
                <w:b/>
                <w:bCs/>
                <w:sz w:val="17"/>
                <w:szCs w:val="17"/>
                <w:lang w:val="ru-RU"/>
              </w:rPr>
              <w:t xml:space="preserve"> </w:t>
            </w:r>
            <w:r w:rsidRPr="00590E73">
              <w:rPr>
                <w:rFonts w:ascii="Arial" w:hAnsi="Arial" w:cs="Arial"/>
                <w:sz w:val="17"/>
                <w:szCs w:val="17"/>
              </w:rPr>
              <w:t xml:space="preserve">Сумманалоговыхзачетовсогласно ст.82 Налоговогокодекса, в том числеподоходный налог, уплаченный за рубежом </w:t>
            </w:r>
          </w:p>
        </w:tc>
        <w:tc>
          <w:tcPr>
            <w:tcW w:w="689" w:type="dxa"/>
            <w:shd w:val="clear" w:color="auto" w:fill="auto"/>
            <w:vAlign w:val="center"/>
          </w:tcPr>
          <w:p w14:paraId="5FE86CBE" w14:textId="77777777" w:rsidR="00590E73" w:rsidRPr="00590E73" w:rsidRDefault="00590E73" w:rsidP="00590E73">
            <w:pPr>
              <w:jc w:val="center"/>
              <w:rPr>
                <w:rFonts w:ascii="Arial" w:hAnsi="Arial" w:cs="Arial"/>
                <w:color w:val="FF0000"/>
                <w:sz w:val="17"/>
                <w:szCs w:val="17"/>
              </w:rPr>
            </w:pPr>
            <w:r w:rsidRPr="00590E73">
              <w:rPr>
                <w:rFonts w:ascii="Arial" w:hAnsi="Arial" w:cs="Arial"/>
                <w:sz w:val="17"/>
                <w:szCs w:val="17"/>
              </w:rPr>
              <w:t>140</w:t>
            </w:r>
          </w:p>
        </w:tc>
        <w:tc>
          <w:tcPr>
            <w:tcW w:w="1378" w:type="dxa"/>
            <w:shd w:val="clear" w:color="auto" w:fill="auto"/>
            <w:vAlign w:val="center"/>
          </w:tcPr>
          <w:p w14:paraId="72A0AF27" w14:textId="77777777" w:rsidR="00590E73" w:rsidRPr="00590E73" w:rsidRDefault="00590E73" w:rsidP="00590E73">
            <w:pPr>
              <w:jc w:val="center"/>
              <w:rPr>
                <w:rFonts w:ascii="Arial" w:hAnsi="Arial" w:cs="Arial"/>
                <w:color w:val="FF0000"/>
                <w:sz w:val="17"/>
                <w:szCs w:val="17"/>
              </w:rPr>
            </w:pPr>
            <w:r w:rsidRPr="00590E73">
              <w:rPr>
                <w:rFonts w:ascii="Arial" w:hAnsi="Arial" w:cs="Arial"/>
                <w:color w:val="FF0000"/>
                <w:sz w:val="17"/>
                <w:szCs w:val="17"/>
              </w:rPr>
              <w:t> </w:t>
            </w:r>
          </w:p>
        </w:tc>
      </w:tr>
      <w:tr w:rsidR="00590E73" w:rsidRPr="00590E73" w14:paraId="0397787C" w14:textId="77777777" w:rsidTr="00FB08CD">
        <w:trPr>
          <w:jc w:val="center"/>
        </w:trPr>
        <w:tc>
          <w:tcPr>
            <w:tcW w:w="8843" w:type="dxa"/>
            <w:shd w:val="clear" w:color="auto" w:fill="auto"/>
            <w:vAlign w:val="center"/>
          </w:tcPr>
          <w:p w14:paraId="6FCD2857" w14:textId="77777777" w:rsidR="00590E73" w:rsidRPr="00590E73" w:rsidRDefault="00590E73" w:rsidP="00590E73">
            <w:pPr>
              <w:rPr>
                <w:rFonts w:ascii="Arial" w:hAnsi="Arial" w:cs="Arial"/>
                <w:sz w:val="17"/>
                <w:szCs w:val="17"/>
              </w:rPr>
            </w:pPr>
            <w:r w:rsidRPr="00590E73">
              <w:rPr>
                <w:rFonts w:ascii="Arial" w:hAnsi="Arial" w:cs="Arial"/>
                <w:b/>
                <w:bCs/>
                <w:sz w:val="17"/>
                <w:szCs w:val="17"/>
              </w:rPr>
              <w:t>Suma impozitului pe venit pasibil reflectării în fişa personală a contribuabilului (rândul 130 – rândul 140)</w:t>
            </w:r>
            <w:r w:rsidRPr="00590E73">
              <w:rPr>
                <w:rFonts w:ascii="Arial" w:hAnsi="Arial" w:cs="Arial"/>
                <w:b/>
                <w:bCs/>
                <w:sz w:val="17"/>
                <w:szCs w:val="17"/>
              </w:rPr>
              <w:br/>
            </w:r>
            <w:r w:rsidRPr="00590E73">
              <w:rPr>
                <w:rFonts w:ascii="Arial" w:hAnsi="Arial" w:cs="Arial"/>
                <w:sz w:val="17"/>
                <w:szCs w:val="17"/>
              </w:rPr>
              <w:t>Суммаподоходногоналога, подлежащаяотражению в лицевомсчетеналогоплательщика (стр.130</w:t>
            </w:r>
            <w:r w:rsidRPr="00590E73">
              <w:rPr>
                <w:rFonts w:ascii="Arial" w:hAnsi="Arial" w:cs="Arial"/>
                <w:bCs/>
                <w:sz w:val="17"/>
                <w:szCs w:val="17"/>
              </w:rPr>
              <w:t xml:space="preserve">– </w:t>
            </w:r>
            <w:r w:rsidRPr="00590E73">
              <w:rPr>
                <w:rFonts w:ascii="Arial" w:hAnsi="Arial" w:cs="Arial"/>
                <w:sz w:val="17"/>
                <w:szCs w:val="17"/>
              </w:rPr>
              <w:t>стр.140)</w:t>
            </w:r>
          </w:p>
        </w:tc>
        <w:tc>
          <w:tcPr>
            <w:tcW w:w="689" w:type="dxa"/>
            <w:shd w:val="clear" w:color="auto" w:fill="auto"/>
            <w:vAlign w:val="center"/>
          </w:tcPr>
          <w:p w14:paraId="2C91952E"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150</w:t>
            </w:r>
          </w:p>
        </w:tc>
        <w:tc>
          <w:tcPr>
            <w:tcW w:w="1378" w:type="dxa"/>
            <w:shd w:val="clear" w:color="auto" w:fill="auto"/>
            <w:vAlign w:val="center"/>
          </w:tcPr>
          <w:p w14:paraId="6814DE0D"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 </w:t>
            </w:r>
          </w:p>
        </w:tc>
      </w:tr>
      <w:tr w:rsidR="00590E73" w:rsidRPr="00590E73" w14:paraId="23B33C6A" w14:textId="77777777" w:rsidTr="00FB08CD">
        <w:trPr>
          <w:jc w:val="center"/>
        </w:trPr>
        <w:tc>
          <w:tcPr>
            <w:tcW w:w="8843" w:type="dxa"/>
            <w:shd w:val="clear" w:color="auto" w:fill="auto"/>
            <w:vAlign w:val="center"/>
          </w:tcPr>
          <w:p w14:paraId="64F5E5C4" w14:textId="77777777" w:rsidR="00590E73" w:rsidRPr="00590E73" w:rsidRDefault="00590E73" w:rsidP="00590E73">
            <w:pPr>
              <w:rPr>
                <w:rFonts w:ascii="Arial" w:hAnsi="Arial" w:cs="Arial"/>
                <w:sz w:val="17"/>
                <w:szCs w:val="17"/>
              </w:rPr>
            </w:pPr>
            <w:r w:rsidRPr="00590E73">
              <w:rPr>
                <w:rFonts w:ascii="Arial" w:hAnsi="Arial" w:cs="Arial"/>
                <w:b/>
                <w:bCs/>
                <w:sz w:val="17"/>
                <w:szCs w:val="17"/>
              </w:rPr>
              <w:t>Suma totală a impozitului pe venit achitat pe parcursul perioadei fiscale (în conformitate cu art. 69</w:t>
            </w:r>
            <w:r w:rsidRPr="00590E73">
              <w:rPr>
                <w:rFonts w:ascii="Arial" w:hAnsi="Arial" w:cs="Arial"/>
                <w:b/>
                <w:bCs/>
                <w:sz w:val="17"/>
                <w:szCs w:val="17"/>
                <w:vertAlign w:val="superscript"/>
              </w:rPr>
              <w:t xml:space="preserve">5 </w:t>
            </w:r>
            <w:r w:rsidRPr="00590E73">
              <w:rPr>
                <w:rFonts w:ascii="Arial" w:hAnsi="Arial" w:cs="Arial"/>
                <w:b/>
                <w:bCs/>
                <w:sz w:val="17"/>
                <w:szCs w:val="17"/>
              </w:rPr>
              <w:t xml:space="preserve">alin.(2) din Codul fiscal) </w:t>
            </w:r>
            <w:r w:rsidRPr="00590E73">
              <w:rPr>
                <w:rFonts w:ascii="Arial" w:hAnsi="Arial" w:cs="Arial"/>
                <w:b/>
                <w:bCs/>
                <w:sz w:val="17"/>
                <w:szCs w:val="17"/>
              </w:rPr>
              <w:br/>
            </w:r>
            <w:r w:rsidRPr="00590E73">
              <w:rPr>
                <w:rFonts w:ascii="Arial" w:hAnsi="Arial" w:cs="Arial"/>
                <w:sz w:val="17"/>
                <w:szCs w:val="17"/>
              </w:rPr>
              <w:t>Всегосуммауплаченногоподоходногоналога в течениеналоговогопериода (согласно ч.(2) ст.</w:t>
            </w:r>
            <w:r w:rsidRPr="00590E73">
              <w:rPr>
                <w:rFonts w:ascii="Arial" w:hAnsi="Arial" w:cs="Arial"/>
                <w:bCs/>
                <w:sz w:val="17"/>
                <w:szCs w:val="17"/>
              </w:rPr>
              <w:t>69</w:t>
            </w:r>
            <w:r w:rsidRPr="00590E73">
              <w:rPr>
                <w:rFonts w:ascii="Arial" w:hAnsi="Arial" w:cs="Arial"/>
                <w:bCs/>
                <w:sz w:val="17"/>
                <w:szCs w:val="17"/>
                <w:vertAlign w:val="superscript"/>
              </w:rPr>
              <w:t>5</w:t>
            </w:r>
            <w:r w:rsidRPr="00590E73">
              <w:rPr>
                <w:rFonts w:ascii="Arial" w:hAnsi="Arial" w:cs="Arial"/>
                <w:sz w:val="17"/>
                <w:szCs w:val="17"/>
              </w:rPr>
              <w:t>Налоговогокодекса)</w:t>
            </w:r>
          </w:p>
        </w:tc>
        <w:tc>
          <w:tcPr>
            <w:tcW w:w="689" w:type="dxa"/>
            <w:shd w:val="clear" w:color="auto" w:fill="auto"/>
            <w:vAlign w:val="center"/>
          </w:tcPr>
          <w:p w14:paraId="487C7D4C"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160</w:t>
            </w:r>
          </w:p>
        </w:tc>
        <w:tc>
          <w:tcPr>
            <w:tcW w:w="1378" w:type="dxa"/>
            <w:shd w:val="clear" w:color="auto" w:fill="auto"/>
            <w:vAlign w:val="center"/>
          </w:tcPr>
          <w:p w14:paraId="6ADFB86E"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 </w:t>
            </w:r>
          </w:p>
        </w:tc>
      </w:tr>
      <w:tr w:rsidR="00590E73" w:rsidRPr="00590E73" w14:paraId="4846DB6C" w14:textId="77777777" w:rsidTr="00FB08CD">
        <w:trPr>
          <w:jc w:val="center"/>
        </w:trPr>
        <w:tc>
          <w:tcPr>
            <w:tcW w:w="8843" w:type="dxa"/>
            <w:shd w:val="clear" w:color="auto" w:fill="auto"/>
            <w:vAlign w:val="center"/>
          </w:tcPr>
          <w:p w14:paraId="2E216A14" w14:textId="77777777" w:rsidR="00590E73" w:rsidRPr="00590E73" w:rsidRDefault="00590E73" w:rsidP="00590E73">
            <w:pPr>
              <w:rPr>
                <w:rFonts w:ascii="Arial" w:hAnsi="Arial" w:cs="Arial"/>
                <w:sz w:val="17"/>
                <w:szCs w:val="17"/>
              </w:rPr>
            </w:pPr>
            <w:r w:rsidRPr="00590E73">
              <w:rPr>
                <w:rFonts w:ascii="Arial" w:hAnsi="Arial" w:cs="Arial"/>
                <w:b/>
                <w:bCs/>
                <w:sz w:val="17"/>
                <w:szCs w:val="17"/>
              </w:rPr>
              <w:t>Total impozitul pe venit spre plată (se completează în cazul în care rezultatul diferenţei este pozitiv)   (rândul 130 – rândul 140 – rândul 160)</w:t>
            </w:r>
            <w:r w:rsidRPr="00590E73">
              <w:rPr>
                <w:rFonts w:ascii="Arial" w:hAnsi="Arial" w:cs="Arial"/>
                <w:b/>
                <w:bCs/>
                <w:sz w:val="17"/>
                <w:szCs w:val="17"/>
              </w:rPr>
              <w:br/>
            </w:r>
            <w:r w:rsidRPr="00590E73">
              <w:rPr>
                <w:rFonts w:ascii="Arial" w:hAnsi="Arial" w:cs="Arial"/>
                <w:sz w:val="17"/>
                <w:szCs w:val="17"/>
              </w:rPr>
              <w:t>Всегоподоходныйналог к уплате(заполняется в случаях, когда результат разницы положительный)(стр.130 – стр.140 – стр.160)</w:t>
            </w:r>
          </w:p>
        </w:tc>
        <w:tc>
          <w:tcPr>
            <w:tcW w:w="689" w:type="dxa"/>
            <w:shd w:val="clear" w:color="auto" w:fill="auto"/>
            <w:vAlign w:val="center"/>
          </w:tcPr>
          <w:p w14:paraId="52EF4440"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170</w:t>
            </w:r>
          </w:p>
        </w:tc>
        <w:tc>
          <w:tcPr>
            <w:tcW w:w="1378" w:type="dxa"/>
            <w:shd w:val="clear" w:color="auto" w:fill="auto"/>
            <w:vAlign w:val="center"/>
          </w:tcPr>
          <w:p w14:paraId="401A33ED"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 </w:t>
            </w:r>
          </w:p>
        </w:tc>
      </w:tr>
      <w:tr w:rsidR="00590E73" w:rsidRPr="00590E73" w14:paraId="7486EEC5" w14:textId="77777777" w:rsidTr="00FB08CD">
        <w:trPr>
          <w:jc w:val="center"/>
        </w:trPr>
        <w:tc>
          <w:tcPr>
            <w:tcW w:w="8843" w:type="dxa"/>
            <w:shd w:val="clear" w:color="auto" w:fill="auto"/>
            <w:vAlign w:val="center"/>
          </w:tcPr>
          <w:p w14:paraId="615C8D48" w14:textId="77777777" w:rsidR="00590E73" w:rsidRPr="00590E73" w:rsidRDefault="00590E73" w:rsidP="00590E73">
            <w:pPr>
              <w:rPr>
                <w:rFonts w:ascii="Arial" w:hAnsi="Arial" w:cs="Arial"/>
                <w:sz w:val="17"/>
                <w:szCs w:val="17"/>
              </w:rPr>
            </w:pPr>
            <w:r w:rsidRPr="00590E73">
              <w:rPr>
                <w:rFonts w:ascii="Arial" w:hAnsi="Arial" w:cs="Arial"/>
                <w:b/>
                <w:bCs/>
                <w:sz w:val="17"/>
                <w:szCs w:val="17"/>
              </w:rPr>
              <w:t>Suma plăţii în plus a impozitului pe venit achitat/ reţinut în plus (se completează în cazul în care rezultatul diferenţei este negativ, fără indicarea semnului) (rândul 130 – rândul 140 – rândul 160)</w:t>
            </w:r>
            <w:r w:rsidRPr="00590E73">
              <w:rPr>
                <w:rFonts w:ascii="Arial" w:hAnsi="Arial" w:cs="Arial"/>
                <w:b/>
                <w:bCs/>
                <w:sz w:val="17"/>
                <w:szCs w:val="17"/>
              </w:rPr>
              <w:br/>
            </w:r>
            <w:r w:rsidRPr="00590E73">
              <w:rPr>
                <w:rFonts w:ascii="Arial" w:hAnsi="Arial" w:cs="Arial"/>
                <w:sz w:val="17"/>
                <w:szCs w:val="17"/>
              </w:rPr>
              <w:t>Суммапереплатыподоходногоналога (заполняется без указания знака в случаях, когда результат разницы отрицательный) (стр.130 – стр.140 – стр.160)</w:t>
            </w:r>
          </w:p>
        </w:tc>
        <w:tc>
          <w:tcPr>
            <w:tcW w:w="689" w:type="dxa"/>
            <w:shd w:val="clear" w:color="auto" w:fill="auto"/>
            <w:vAlign w:val="center"/>
          </w:tcPr>
          <w:p w14:paraId="36A4F533"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180</w:t>
            </w:r>
          </w:p>
        </w:tc>
        <w:tc>
          <w:tcPr>
            <w:tcW w:w="1378" w:type="dxa"/>
            <w:shd w:val="clear" w:color="auto" w:fill="auto"/>
            <w:vAlign w:val="center"/>
          </w:tcPr>
          <w:p w14:paraId="715F6A89"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 </w:t>
            </w:r>
          </w:p>
        </w:tc>
      </w:tr>
    </w:tbl>
    <w:tbl>
      <w:tblPr>
        <w:tblW w:w="10739" w:type="dxa"/>
        <w:jc w:val="center"/>
        <w:tblCellSpacing w:w="0" w:type="dxa"/>
        <w:tblCellMar>
          <w:top w:w="15" w:type="dxa"/>
          <w:left w:w="15" w:type="dxa"/>
          <w:bottom w:w="15" w:type="dxa"/>
          <w:right w:w="15" w:type="dxa"/>
        </w:tblCellMar>
        <w:tblLook w:val="0000" w:firstRow="0" w:lastRow="0" w:firstColumn="0" w:lastColumn="0" w:noHBand="0" w:noVBand="0"/>
      </w:tblPr>
      <w:tblGrid>
        <w:gridCol w:w="6687"/>
        <w:gridCol w:w="593"/>
        <w:gridCol w:w="1216"/>
        <w:gridCol w:w="1036"/>
        <w:gridCol w:w="1207"/>
      </w:tblGrid>
      <w:tr w:rsidR="00590E73" w:rsidRPr="00590E73" w14:paraId="0A07DA9D" w14:textId="77777777" w:rsidTr="00095AEF">
        <w:trPr>
          <w:tblCellSpacing w:w="0" w:type="dxa"/>
          <w:jc w:val="center"/>
        </w:trPr>
        <w:tc>
          <w:tcPr>
            <w:tcW w:w="10739" w:type="dxa"/>
            <w:gridSpan w:val="5"/>
            <w:tcBorders>
              <w:top w:val="nil"/>
              <w:left w:val="nil"/>
              <w:bottom w:val="nil"/>
              <w:right w:val="nil"/>
            </w:tcBorders>
            <w:tcMar>
              <w:top w:w="15" w:type="dxa"/>
              <w:left w:w="45" w:type="dxa"/>
              <w:bottom w:w="15" w:type="dxa"/>
              <w:right w:w="45" w:type="dxa"/>
            </w:tcMar>
          </w:tcPr>
          <w:p w14:paraId="3285C774" w14:textId="77777777" w:rsidR="00590E73" w:rsidRPr="00590E73" w:rsidRDefault="00590E73" w:rsidP="00590E73">
            <w:pPr>
              <w:jc w:val="right"/>
              <w:rPr>
                <w:rFonts w:ascii="Arial" w:hAnsi="Arial" w:cs="Arial"/>
                <w:b/>
                <w:bCs/>
                <w:sz w:val="17"/>
                <w:szCs w:val="17"/>
              </w:rPr>
            </w:pPr>
          </w:p>
          <w:p w14:paraId="51416AF5" w14:textId="77777777" w:rsidR="00590E73" w:rsidRPr="00590E73" w:rsidRDefault="00590E73" w:rsidP="00590E73">
            <w:pPr>
              <w:jc w:val="right"/>
              <w:rPr>
                <w:rFonts w:ascii="Arial" w:hAnsi="Arial" w:cs="Arial"/>
                <w:sz w:val="17"/>
                <w:szCs w:val="17"/>
              </w:rPr>
            </w:pPr>
            <w:proofErr w:type="spellStart"/>
            <w:r w:rsidRPr="00590E73">
              <w:rPr>
                <w:rFonts w:ascii="Arial" w:hAnsi="Arial" w:cs="Arial"/>
                <w:b/>
                <w:bCs/>
                <w:sz w:val="17"/>
                <w:szCs w:val="17"/>
              </w:rPr>
              <w:t>Anexa</w:t>
            </w:r>
            <w:proofErr w:type="spellEnd"/>
            <w:r w:rsidRPr="00590E73">
              <w:rPr>
                <w:rFonts w:ascii="Arial" w:hAnsi="Arial" w:cs="Arial"/>
                <w:b/>
                <w:bCs/>
                <w:sz w:val="17"/>
                <w:szCs w:val="17"/>
              </w:rPr>
              <w:t xml:space="preserve"> </w:t>
            </w:r>
            <w:r w:rsidRPr="00590E73">
              <w:rPr>
                <w:rFonts w:ascii="Arial" w:hAnsi="Arial" w:cs="Arial"/>
                <w:b/>
                <w:bCs/>
                <w:sz w:val="17"/>
                <w:szCs w:val="17"/>
                <w:lang w:val="ro-RO"/>
              </w:rPr>
              <w:t>1</w:t>
            </w:r>
            <w:r w:rsidRPr="00590E73">
              <w:rPr>
                <w:rFonts w:ascii="Arial" w:hAnsi="Arial" w:cs="Arial"/>
                <w:b/>
                <w:bCs/>
                <w:sz w:val="17"/>
                <w:szCs w:val="17"/>
              </w:rPr>
              <w:t>D</w:t>
            </w:r>
            <w:r w:rsidRPr="00590E73">
              <w:rPr>
                <w:rFonts w:ascii="Arial" w:hAnsi="Arial" w:cs="Arial"/>
                <w:sz w:val="17"/>
                <w:szCs w:val="17"/>
              </w:rPr>
              <w:br/>
              <w:t xml:space="preserve">Приложение </w:t>
            </w:r>
            <w:r w:rsidRPr="00590E73">
              <w:rPr>
                <w:rFonts w:ascii="Arial" w:hAnsi="Arial" w:cs="Arial"/>
                <w:sz w:val="17"/>
                <w:szCs w:val="17"/>
                <w:lang w:val="ro-RO"/>
              </w:rPr>
              <w:t>1</w:t>
            </w:r>
            <w:r w:rsidRPr="00590E73">
              <w:rPr>
                <w:rFonts w:ascii="Arial" w:hAnsi="Arial" w:cs="Arial"/>
                <w:sz w:val="17"/>
                <w:szCs w:val="17"/>
              </w:rPr>
              <w:t xml:space="preserve">D </w:t>
            </w:r>
          </w:p>
          <w:p w14:paraId="55B10D39" w14:textId="77777777" w:rsidR="00590E73" w:rsidRPr="00590E73" w:rsidRDefault="00590E73" w:rsidP="00590E73">
            <w:pPr>
              <w:jc w:val="both"/>
              <w:rPr>
                <w:rFonts w:ascii="Arial" w:hAnsi="Arial" w:cs="Arial"/>
                <w:sz w:val="17"/>
                <w:szCs w:val="17"/>
              </w:rPr>
            </w:pPr>
            <w:proofErr w:type="spellStart"/>
            <w:r w:rsidRPr="00590E73">
              <w:rPr>
                <w:rFonts w:ascii="Arial" w:hAnsi="Arial" w:cs="Arial"/>
                <w:b/>
                <w:bCs/>
                <w:sz w:val="17"/>
                <w:szCs w:val="17"/>
              </w:rPr>
              <w:t>Notă</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la</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rândul</w:t>
            </w:r>
            <w:proofErr w:type="spellEnd"/>
            <w:r w:rsidRPr="00590E73">
              <w:rPr>
                <w:rFonts w:ascii="Arial" w:hAnsi="Arial" w:cs="Arial"/>
                <w:b/>
                <w:bCs/>
                <w:sz w:val="17"/>
                <w:szCs w:val="17"/>
              </w:rPr>
              <w:t xml:space="preserve"> 030/</w:t>
            </w:r>
            <w:r w:rsidRPr="00590E73">
              <w:rPr>
                <w:rFonts w:ascii="Arial" w:hAnsi="Arial" w:cs="Arial"/>
                <w:sz w:val="17"/>
                <w:szCs w:val="17"/>
              </w:rPr>
              <w:t xml:space="preserve"> Справка к строке 030 </w:t>
            </w:r>
          </w:p>
          <w:p w14:paraId="045523D8" w14:textId="77777777" w:rsidR="00590E73" w:rsidRPr="00590E73" w:rsidRDefault="00590E73" w:rsidP="00590E73">
            <w:pPr>
              <w:jc w:val="both"/>
              <w:rPr>
                <w:rFonts w:ascii="Arial" w:hAnsi="Arial" w:cs="Arial"/>
                <w:sz w:val="17"/>
                <w:szCs w:val="17"/>
                <w:lang w:val="en-US"/>
              </w:rPr>
            </w:pPr>
            <w:proofErr w:type="spellStart"/>
            <w:r w:rsidRPr="00590E73">
              <w:rPr>
                <w:rFonts w:ascii="Arial" w:hAnsi="Arial" w:cs="Arial"/>
                <w:b/>
                <w:bCs/>
                <w:sz w:val="17"/>
                <w:szCs w:val="17"/>
                <w:lang w:val="en-US"/>
              </w:rPr>
              <w:t>Ajustarea</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majorarea</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micşorarea</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cheltuielilor</w:t>
            </w:r>
            <w:proofErr w:type="spellEnd"/>
            <w:r w:rsidRPr="00590E73">
              <w:rPr>
                <w:rFonts w:ascii="Arial" w:hAnsi="Arial" w:cs="Arial"/>
                <w:b/>
                <w:bCs/>
                <w:sz w:val="17"/>
                <w:szCs w:val="17"/>
                <w:lang w:val="en-US"/>
              </w:rPr>
              <w:t xml:space="preserve"> conform </w:t>
            </w:r>
            <w:proofErr w:type="spellStart"/>
            <w:r w:rsidRPr="00590E73">
              <w:rPr>
                <w:rFonts w:ascii="Arial" w:hAnsi="Arial" w:cs="Arial"/>
                <w:b/>
                <w:bCs/>
                <w:sz w:val="17"/>
                <w:szCs w:val="17"/>
                <w:lang w:val="en-US"/>
              </w:rPr>
              <w:t>prevederilor</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legislaţiei</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fiscale</w:t>
            </w:r>
            <w:proofErr w:type="spellEnd"/>
          </w:p>
          <w:p w14:paraId="514CCAAB" w14:textId="77777777" w:rsidR="00590E73" w:rsidRPr="00590E73" w:rsidRDefault="00590E73" w:rsidP="00590E73">
            <w:pPr>
              <w:jc w:val="both"/>
              <w:rPr>
                <w:rFonts w:ascii="Arial" w:hAnsi="Arial" w:cs="Arial"/>
                <w:sz w:val="17"/>
                <w:szCs w:val="17"/>
              </w:rPr>
            </w:pPr>
            <w:r w:rsidRPr="00590E73">
              <w:rPr>
                <w:rFonts w:ascii="Arial" w:hAnsi="Arial" w:cs="Arial"/>
                <w:sz w:val="17"/>
                <w:szCs w:val="17"/>
              </w:rPr>
              <w:t xml:space="preserve">Корректировка (увеличение/ уменьшение) расходов в соответствии с налоговым законодательством </w:t>
            </w:r>
          </w:p>
        </w:tc>
      </w:tr>
      <w:tr w:rsidR="00590E73" w:rsidRPr="00590E73" w14:paraId="4C2E8B6E" w14:textId="77777777" w:rsidTr="009440BE">
        <w:trPr>
          <w:tblCellSpacing w:w="0" w:type="dxa"/>
          <w:jc w:val="center"/>
        </w:trPr>
        <w:tc>
          <w:tcPr>
            <w:tcW w:w="6687" w:type="dxa"/>
            <w:vMerge w:val="restart"/>
            <w:tcBorders>
              <w:top w:val="single" w:sz="6" w:space="0" w:color="000000"/>
              <w:left w:val="single" w:sz="6" w:space="0" w:color="000000"/>
              <w:bottom w:val="single" w:sz="6" w:space="0" w:color="000000"/>
            </w:tcBorders>
            <w:tcMar>
              <w:top w:w="15" w:type="dxa"/>
              <w:left w:w="45" w:type="dxa"/>
              <w:bottom w:w="15" w:type="dxa"/>
              <w:right w:w="45" w:type="dxa"/>
            </w:tcMar>
          </w:tcPr>
          <w:p w14:paraId="6A5A805D" w14:textId="77777777" w:rsidR="00590E73" w:rsidRPr="00590E73" w:rsidRDefault="00590E73" w:rsidP="00590E73">
            <w:pPr>
              <w:jc w:val="center"/>
              <w:rPr>
                <w:rFonts w:ascii="Arial" w:hAnsi="Arial" w:cs="Arial"/>
                <w:sz w:val="17"/>
                <w:szCs w:val="17"/>
              </w:rPr>
            </w:pPr>
            <w:proofErr w:type="spellStart"/>
            <w:r w:rsidRPr="00590E73">
              <w:rPr>
                <w:rFonts w:ascii="Arial" w:hAnsi="Arial" w:cs="Arial"/>
                <w:b/>
                <w:bCs/>
                <w:sz w:val="17"/>
                <w:szCs w:val="17"/>
              </w:rPr>
              <w:t>Corectări</w:t>
            </w:r>
            <w:proofErr w:type="spellEnd"/>
            <w:r w:rsidRPr="00590E73">
              <w:rPr>
                <w:rFonts w:ascii="Arial" w:hAnsi="Arial" w:cs="Arial"/>
                <w:sz w:val="17"/>
                <w:szCs w:val="17"/>
              </w:rPr>
              <w:br/>
              <w:t>Корректировки</w:t>
            </w:r>
          </w:p>
        </w:tc>
        <w:tc>
          <w:tcPr>
            <w:tcW w:w="593"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FB6CFE" w14:textId="77777777" w:rsidR="00590E73" w:rsidRPr="00590E73" w:rsidRDefault="00590E73" w:rsidP="00590E73">
            <w:pPr>
              <w:jc w:val="center"/>
              <w:rPr>
                <w:rFonts w:ascii="Arial" w:hAnsi="Arial" w:cs="Arial"/>
                <w:sz w:val="17"/>
                <w:szCs w:val="17"/>
              </w:rPr>
            </w:pPr>
            <w:proofErr w:type="spellStart"/>
            <w:r w:rsidRPr="00590E73">
              <w:rPr>
                <w:rFonts w:ascii="Arial" w:hAnsi="Arial" w:cs="Arial"/>
                <w:b/>
                <w:bCs/>
                <w:sz w:val="17"/>
                <w:szCs w:val="17"/>
              </w:rPr>
              <w:t>Cod</w:t>
            </w:r>
            <w:proofErr w:type="spellEnd"/>
            <w:r w:rsidRPr="00590E73">
              <w:rPr>
                <w:rFonts w:ascii="Arial" w:hAnsi="Arial" w:cs="Arial"/>
                <w:sz w:val="17"/>
                <w:szCs w:val="17"/>
              </w:rPr>
              <w:br/>
              <w:t>Код</w:t>
            </w:r>
          </w:p>
        </w:tc>
        <w:tc>
          <w:tcPr>
            <w:tcW w:w="0" w:type="auto"/>
            <w:gridSpan w:val="2"/>
            <w:tcBorders>
              <w:top w:val="single" w:sz="4" w:space="0" w:color="auto"/>
              <w:right w:val="single" w:sz="4" w:space="0" w:color="auto"/>
            </w:tcBorders>
            <w:tcMar>
              <w:top w:w="15" w:type="dxa"/>
              <w:left w:w="45" w:type="dxa"/>
              <w:bottom w:w="15" w:type="dxa"/>
              <w:right w:w="45" w:type="dxa"/>
            </w:tcMar>
          </w:tcPr>
          <w:p w14:paraId="449113C1" w14:textId="77777777" w:rsidR="00590E73" w:rsidRPr="00590E73" w:rsidRDefault="00590E73" w:rsidP="00590E73">
            <w:pPr>
              <w:jc w:val="center"/>
              <w:rPr>
                <w:rFonts w:ascii="Arial" w:hAnsi="Arial" w:cs="Arial"/>
                <w:sz w:val="17"/>
                <w:szCs w:val="17"/>
              </w:rPr>
            </w:pPr>
            <w:proofErr w:type="spellStart"/>
            <w:r w:rsidRPr="00590E73">
              <w:rPr>
                <w:rFonts w:ascii="Arial" w:hAnsi="Arial" w:cs="Arial"/>
                <w:b/>
                <w:bCs/>
                <w:sz w:val="17"/>
                <w:szCs w:val="17"/>
              </w:rPr>
              <w:t>Constatat</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în</w:t>
            </w:r>
            <w:proofErr w:type="spellEnd"/>
            <w:r w:rsidRPr="00590E73">
              <w:rPr>
                <w:rFonts w:ascii="Arial" w:hAnsi="Arial" w:cs="Arial"/>
                <w:sz w:val="17"/>
                <w:szCs w:val="17"/>
              </w:rPr>
              <w:br/>
              <w:t>Признано в</w:t>
            </w:r>
          </w:p>
        </w:tc>
        <w:tc>
          <w:tcPr>
            <w:tcW w:w="1207" w:type="dxa"/>
            <w:tcBorders>
              <w:top w:val="single" w:sz="4" w:space="0" w:color="auto"/>
              <w:right w:val="single" w:sz="6" w:space="0" w:color="000000"/>
            </w:tcBorders>
            <w:tcMar>
              <w:top w:w="15" w:type="dxa"/>
              <w:left w:w="45" w:type="dxa"/>
              <w:bottom w:w="15" w:type="dxa"/>
              <w:right w:w="45" w:type="dxa"/>
            </w:tcMar>
          </w:tcPr>
          <w:p w14:paraId="0CAFB7E5" w14:textId="77777777" w:rsidR="00590E73" w:rsidRPr="00590E73" w:rsidRDefault="00590E73" w:rsidP="00590E73">
            <w:pPr>
              <w:jc w:val="center"/>
              <w:rPr>
                <w:rFonts w:ascii="Arial" w:hAnsi="Arial" w:cs="Arial"/>
                <w:sz w:val="17"/>
                <w:szCs w:val="17"/>
              </w:rPr>
            </w:pPr>
            <w:proofErr w:type="spellStart"/>
            <w:r w:rsidRPr="00590E73">
              <w:rPr>
                <w:rFonts w:ascii="Arial" w:hAnsi="Arial" w:cs="Arial"/>
                <w:b/>
                <w:bCs/>
                <w:sz w:val="17"/>
                <w:szCs w:val="17"/>
                <w:lang w:val="en-US"/>
              </w:rPr>
              <w:t>Diferen</w:t>
            </w:r>
            <w:proofErr w:type="spellEnd"/>
            <w:r w:rsidRPr="00590E73">
              <w:rPr>
                <w:rFonts w:ascii="Arial" w:hAnsi="Arial" w:cs="Arial"/>
                <w:b/>
                <w:bCs/>
                <w:sz w:val="17"/>
                <w:szCs w:val="17"/>
              </w:rPr>
              <w:t>ţ</w:t>
            </w:r>
            <w:r w:rsidRPr="00590E73">
              <w:rPr>
                <w:rFonts w:ascii="Arial" w:hAnsi="Arial" w:cs="Arial"/>
                <w:b/>
                <w:bCs/>
                <w:sz w:val="17"/>
                <w:szCs w:val="17"/>
                <w:lang w:val="en-US"/>
              </w:rPr>
              <w:t>a</w:t>
            </w:r>
            <w:r w:rsidRPr="00590E73">
              <w:rPr>
                <w:rFonts w:ascii="Arial" w:hAnsi="Arial" w:cs="Arial"/>
                <w:b/>
                <w:bCs/>
                <w:sz w:val="17"/>
                <w:szCs w:val="17"/>
              </w:rPr>
              <w:br/>
            </w:r>
            <w:r w:rsidRPr="00590E73">
              <w:rPr>
                <w:rFonts w:ascii="Arial" w:hAnsi="Arial" w:cs="Arial"/>
                <w:b/>
                <w:bCs/>
                <w:sz w:val="17"/>
                <w:szCs w:val="17"/>
                <w:lang w:val="en-US"/>
              </w:rPr>
              <w:t>col</w:t>
            </w:r>
            <w:r w:rsidRPr="00590E73">
              <w:rPr>
                <w:rFonts w:ascii="Arial" w:hAnsi="Arial" w:cs="Arial"/>
                <w:b/>
                <w:bCs/>
                <w:sz w:val="17"/>
                <w:szCs w:val="17"/>
              </w:rPr>
              <w:t xml:space="preserve">. 3 – </w:t>
            </w:r>
            <w:r w:rsidRPr="00590E73">
              <w:rPr>
                <w:rFonts w:ascii="Arial" w:hAnsi="Arial" w:cs="Arial"/>
                <w:b/>
                <w:bCs/>
                <w:sz w:val="17"/>
                <w:szCs w:val="17"/>
                <w:lang w:val="en-US"/>
              </w:rPr>
              <w:t>col.</w:t>
            </w:r>
            <w:r w:rsidRPr="00590E73">
              <w:rPr>
                <w:rFonts w:ascii="Arial" w:hAnsi="Arial" w:cs="Arial"/>
                <w:b/>
                <w:bCs/>
                <w:sz w:val="17"/>
                <w:szCs w:val="17"/>
              </w:rPr>
              <w:t xml:space="preserve"> 2</w:t>
            </w:r>
          </w:p>
        </w:tc>
      </w:tr>
      <w:tr w:rsidR="00590E73" w:rsidRPr="00590E73" w14:paraId="77A94844" w14:textId="77777777" w:rsidTr="009440BE">
        <w:trPr>
          <w:tblCellSpacing w:w="0" w:type="dxa"/>
          <w:jc w:val="center"/>
        </w:trPr>
        <w:tc>
          <w:tcPr>
            <w:tcW w:w="6687" w:type="dxa"/>
            <w:vMerge/>
            <w:tcBorders>
              <w:top w:val="single" w:sz="6" w:space="0" w:color="000000"/>
              <w:left w:val="single" w:sz="6" w:space="0" w:color="000000"/>
              <w:bottom w:val="single" w:sz="6" w:space="0" w:color="000000"/>
            </w:tcBorders>
            <w:vAlign w:val="center"/>
          </w:tcPr>
          <w:p w14:paraId="30A7E07D" w14:textId="77777777" w:rsidR="00590E73" w:rsidRPr="00590E73" w:rsidRDefault="00590E73" w:rsidP="00590E73">
            <w:pPr>
              <w:rPr>
                <w:rFonts w:ascii="Arial" w:hAnsi="Arial" w:cs="Arial"/>
                <w:sz w:val="17"/>
                <w:szCs w:val="17"/>
              </w:rPr>
            </w:pPr>
          </w:p>
        </w:tc>
        <w:tc>
          <w:tcPr>
            <w:tcW w:w="593" w:type="dxa"/>
            <w:vMerge/>
            <w:tcBorders>
              <w:top w:val="single" w:sz="6" w:space="0" w:color="000000"/>
              <w:left w:val="single" w:sz="6" w:space="0" w:color="000000"/>
              <w:bottom w:val="single" w:sz="6" w:space="0" w:color="000000"/>
              <w:right w:val="single" w:sz="6" w:space="0" w:color="000000"/>
            </w:tcBorders>
            <w:vAlign w:val="center"/>
          </w:tcPr>
          <w:p w14:paraId="335BF9F9" w14:textId="77777777" w:rsidR="00590E73" w:rsidRPr="00590E73" w:rsidRDefault="00590E73" w:rsidP="00590E73">
            <w:pPr>
              <w:rPr>
                <w:rFonts w:ascii="Arial" w:hAnsi="Arial" w:cs="Arial"/>
                <w:sz w:val="17"/>
                <w:szCs w:val="17"/>
              </w:rPr>
            </w:pPr>
          </w:p>
        </w:tc>
        <w:tc>
          <w:tcPr>
            <w:tcW w:w="1216"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6A9181C6" w14:textId="77777777" w:rsidR="00590E73" w:rsidRPr="00590E73" w:rsidRDefault="00590E73" w:rsidP="00590E73">
            <w:pPr>
              <w:jc w:val="center"/>
              <w:rPr>
                <w:rFonts w:ascii="Arial" w:hAnsi="Arial" w:cs="Arial"/>
                <w:sz w:val="17"/>
                <w:szCs w:val="17"/>
              </w:rPr>
            </w:pPr>
            <w:proofErr w:type="spellStart"/>
            <w:r w:rsidRPr="00590E73">
              <w:rPr>
                <w:rFonts w:ascii="Arial" w:hAnsi="Arial" w:cs="Arial"/>
                <w:b/>
                <w:bCs/>
                <w:sz w:val="17"/>
                <w:szCs w:val="17"/>
              </w:rPr>
              <w:t>contabilitatea</w:t>
            </w:r>
            <w:proofErr w:type="spellEnd"/>
            <w:r w:rsidRPr="00590E73">
              <w:rPr>
                <w:rFonts w:ascii="Arial" w:hAnsi="Arial" w:cs="Arial"/>
                <w:b/>
                <w:bCs/>
                <w:sz w:val="17"/>
                <w:szCs w:val="17"/>
              </w:rPr>
              <w:t xml:space="preserve"> </w:t>
            </w:r>
            <w:r w:rsidRPr="00590E73">
              <w:rPr>
                <w:rFonts w:ascii="Arial" w:hAnsi="Arial" w:cs="Arial"/>
                <w:b/>
                <w:bCs/>
                <w:sz w:val="17"/>
                <w:szCs w:val="17"/>
              </w:rPr>
              <w:br/>
            </w:r>
            <w:proofErr w:type="spellStart"/>
            <w:r w:rsidRPr="00590E73">
              <w:rPr>
                <w:rFonts w:ascii="Arial" w:hAnsi="Arial" w:cs="Arial"/>
                <w:b/>
                <w:bCs/>
                <w:sz w:val="17"/>
                <w:szCs w:val="17"/>
              </w:rPr>
              <w:t>financiară</w:t>
            </w:r>
            <w:proofErr w:type="spellEnd"/>
            <w:r w:rsidRPr="00590E73">
              <w:rPr>
                <w:rFonts w:ascii="Arial" w:hAnsi="Arial" w:cs="Arial"/>
                <w:sz w:val="17"/>
                <w:szCs w:val="17"/>
              </w:rPr>
              <w:br/>
              <w:t xml:space="preserve">финансовом </w:t>
            </w:r>
            <w:r w:rsidRPr="00590E73">
              <w:rPr>
                <w:rFonts w:ascii="Arial" w:hAnsi="Arial" w:cs="Arial"/>
                <w:sz w:val="17"/>
                <w:szCs w:val="17"/>
              </w:rPr>
              <w:br/>
              <w:t>учете</w:t>
            </w:r>
          </w:p>
        </w:tc>
        <w:tc>
          <w:tcPr>
            <w:tcW w:w="1036"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6B2C6B3C" w14:textId="77777777" w:rsidR="00590E73" w:rsidRPr="00590E73" w:rsidRDefault="00590E73" w:rsidP="00590E73">
            <w:pPr>
              <w:jc w:val="center"/>
              <w:rPr>
                <w:rFonts w:ascii="Arial" w:hAnsi="Arial" w:cs="Arial"/>
                <w:sz w:val="17"/>
                <w:szCs w:val="17"/>
              </w:rPr>
            </w:pPr>
            <w:proofErr w:type="spellStart"/>
            <w:r w:rsidRPr="00590E73">
              <w:rPr>
                <w:rFonts w:ascii="Arial" w:hAnsi="Arial" w:cs="Arial"/>
                <w:b/>
                <w:bCs/>
                <w:sz w:val="17"/>
                <w:szCs w:val="17"/>
              </w:rPr>
              <w:t>scopuri</w:t>
            </w:r>
            <w:proofErr w:type="spellEnd"/>
            <w:r w:rsidRPr="00590E73">
              <w:rPr>
                <w:rFonts w:ascii="Arial" w:hAnsi="Arial" w:cs="Arial"/>
                <w:b/>
                <w:bCs/>
                <w:sz w:val="17"/>
                <w:szCs w:val="17"/>
              </w:rPr>
              <w:t xml:space="preserve"> </w:t>
            </w:r>
            <w:r w:rsidRPr="00590E73">
              <w:rPr>
                <w:rFonts w:ascii="Arial" w:hAnsi="Arial" w:cs="Arial"/>
                <w:b/>
                <w:bCs/>
                <w:sz w:val="17"/>
                <w:szCs w:val="17"/>
              </w:rPr>
              <w:br/>
            </w:r>
            <w:proofErr w:type="spellStart"/>
            <w:r w:rsidRPr="00590E73">
              <w:rPr>
                <w:rFonts w:ascii="Arial" w:hAnsi="Arial" w:cs="Arial"/>
                <w:b/>
                <w:bCs/>
                <w:sz w:val="17"/>
                <w:szCs w:val="17"/>
              </w:rPr>
              <w:t>fiscale</w:t>
            </w:r>
            <w:proofErr w:type="spellEnd"/>
            <w:r w:rsidRPr="00590E73">
              <w:rPr>
                <w:rFonts w:ascii="Arial" w:hAnsi="Arial" w:cs="Arial"/>
                <w:sz w:val="17"/>
                <w:szCs w:val="17"/>
              </w:rPr>
              <w:br/>
              <w:t xml:space="preserve">налоговых </w:t>
            </w:r>
            <w:r w:rsidRPr="00590E73">
              <w:rPr>
                <w:rFonts w:ascii="Arial" w:hAnsi="Arial" w:cs="Arial"/>
                <w:sz w:val="17"/>
                <w:szCs w:val="17"/>
              </w:rPr>
              <w:br/>
              <w:t>целях</w:t>
            </w:r>
          </w:p>
        </w:tc>
        <w:tc>
          <w:tcPr>
            <w:tcW w:w="1207" w:type="dxa"/>
            <w:tcBorders>
              <w:bottom w:val="single" w:sz="6" w:space="0" w:color="000000"/>
              <w:right w:val="single" w:sz="4" w:space="0" w:color="auto"/>
            </w:tcBorders>
          </w:tcPr>
          <w:p w14:paraId="221AC2A0"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Разница</w:t>
            </w:r>
            <w:r w:rsidRPr="00590E73">
              <w:rPr>
                <w:rFonts w:ascii="Arial" w:hAnsi="Arial" w:cs="Arial"/>
                <w:sz w:val="17"/>
                <w:szCs w:val="17"/>
              </w:rPr>
              <w:br/>
              <w:t>гр.3 – гр.2</w:t>
            </w:r>
          </w:p>
        </w:tc>
      </w:tr>
      <w:tr w:rsidR="00590E73" w:rsidRPr="00590E73" w14:paraId="431FF85E"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46583B" w14:textId="77777777" w:rsidR="00590E73" w:rsidRPr="00590E73" w:rsidRDefault="00590E73" w:rsidP="00590E73">
            <w:pPr>
              <w:jc w:val="center"/>
              <w:rPr>
                <w:rFonts w:ascii="Arial" w:hAnsi="Arial" w:cs="Arial"/>
                <w:b/>
                <w:bCs/>
                <w:sz w:val="17"/>
                <w:szCs w:val="17"/>
              </w:rPr>
            </w:pPr>
            <w:r w:rsidRPr="00590E73">
              <w:rPr>
                <w:rFonts w:ascii="Arial" w:hAnsi="Arial" w:cs="Arial"/>
                <w:b/>
                <w:bCs/>
                <w:sz w:val="17"/>
                <w:szCs w:val="17"/>
              </w:rPr>
              <w:t>A</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B3AF45" w14:textId="77777777" w:rsidR="00590E73" w:rsidRPr="00590E73" w:rsidRDefault="00590E73" w:rsidP="00590E73">
            <w:pPr>
              <w:jc w:val="center"/>
              <w:rPr>
                <w:rFonts w:ascii="Arial" w:hAnsi="Arial" w:cs="Arial"/>
                <w:b/>
                <w:bCs/>
                <w:sz w:val="17"/>
                <w:szCs w:val="17"/>
              </w:rPr>
            </w:pPr>
            <w:r w:rsidRPr="00590E73">
              <w:rPr>
                <w:rFonts w:ascii="Arial" w:hAnsi="Arial" w:cs="Arial"/>
                <w:b/>
                <w:bCs/>
                <w:sz w:val="17"/>
                <w:szCs w:val="17"/>
              </w:rPr>
              <w:t>1</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57A9C1" w14:textId="77777777" w:rsidR="00590E73" w:rsidRPr="00590E73" w:rsidRDefault="00590E73" w:rsidP="00590E73">
            <w:pPr>
              <w:jc w:val="center"/>
              <w:rPr>
                <w:rFonts w:ascii="Arial" w:hAnsi="Arial" w:cs="Arial"/>
                <w:b/>
                <w:bCs/>
                <w:sz w:val="17"/>
                <w:szCs w:val="17"/>
              </w:rPr>
            </w:pPr>
            <w:r w:rsidRPr="00590E73">
              <w:rPr>
                <w:rFonts w:ascii="Arial" w:hAnsi="Arial" w:cs="Arial"/>
                <w:b/>
                <w:bCs/>
                <w:sz w:val="17"/>
                <w:szCs w:val="17"/>
              </w:rPr>
              <w:t>2</w:t>
            </w: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183A17" w14:textId="77777777" w:rsidR="00590E73" w:rsidRPr="00590E73" w:rsidRDefault="00590E73" w:rsidP="00590E73">
            <w:pPr>
              <w:jc w:val="center"/>
              <w:rPr>
                <w:rFonts w:ascii="Arial" w:hAnsi="Arial" w:cs="Arial"/>
                <w:b/>
                <w:bCs/>
                <w:sz w:val="17"/>
                <w:szCs w:val="17"/>
              </w:rPr>
            </w:pPr>
            <w:r w:rsidRPr="00590E73">
              <w:rPr>
                <w:rFonts w:ascii="Arial" w:hAnsi="Arial" w:cs="Arial"/>
                <w:b/>
                <w:bCs/>
                <w:sz w:val="17"/>
                <w:szCs w:val="17"/>
              </w:rPr>
              <w:t>3</w:t>
            </w: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794A31" w14:textId="77777777" w:rsidR="00590E73" w:rsidRPr="00590E73" w:rsidRDefault="00590E73" w:rsidP="00590E73">
            <w:pPr>
              <w:jc w:val="center"/>
              <w:rPr>
                <w:rFonts w:ascii="Arial" w:hAnsi="Arial" w:cs="Arial"/>
                <w:b/>
                <w:bCs/>
                <w:sz w:val="17"/>
                <w:szCs w:val="17"/>
              </w:rPr>
            </w:pPr>
            <w:r w:rsidRPr="00590E73">
              <w:rPr>
                <w:rFonts w:ascii="Arial" w:hAnsi="Arial" w:cs="Arial"/>
                <w:b/>
                <w:bCs/>
                <w:sz w:val="17"/>
                <w:szCs w:val="17"/>
              </w:rPr>
              <w:t>4</w:t>
            </w:r>
          </w:p>
        </w:tc>
      </w:tr>
      <w:tr w:rsidR="00590E73" w:rsidRPr="00590E73" w14:paraId="2C9CFB0A"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87FB53" w14:textId="77777777" w:rsidR="00590E73" w:rsidRPr="00590E73" w:rsidRDefault="00590E73" w:rsidP="00590E73">
            <w:pPr>
              <w:rPr>
                <w:rFonts w:ascii="Arial" w:hAnsi="Arial" w:cs="Arial"/>
                <w:sz w:val="17"/>
                <w:szCs w:val="17"/>
              </w:rPr>
            </w:pPr>
            <w:proofErr w:type="spellStart"/>
            <w:r w:rsidRPr="00590E73">
              <w:rPr>
                <w:rFonts w:ascii="Arial" w:hAnsi="Arial" w:cs="Arial"/>
                <w:b/>
                <w:bCs/>
                <w:sz w:val="17"/>
                <w:szCs w:val="17"/>
              </w:rPr>
              <w:t>Cheltuieli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personale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şi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familiale</w:t>
            </w:r>
            <w:proofErr w:type="spellEnd"/>
            <w:r w:rsidRPr="00590E73">
              <w:rPr>
                <w:rFonts w:ascii="Arial" w:hAnsi="Arial" w:cs="Arial"/>
                <w:b/>
                <w:bCs/>
                <w:sz w:val="17"/>
                <w:szCs w:val="17"/>
              </w:rPr>
              <w:t xml:space="preserve"> (art.23 din </w:t>
            </w:r>
            <w:proofErr w:type="spellStart"/>
            <w:r w:rsidRPr="00590E73">
              <w:rPr>
                <w:rFonts w:ascii="Arial" w:hAnsi="Arial" w:cs="Arial"/>
                <w:b/>
                <w:bCs/>
                <w:sz w:val="17"/>
                <w:szCs w:val="17"/>
              </w:rPr>
              <w:t>Codul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fiscal</w:t>
            </w:r>
            <w:proofErr w:type="spellEnd"/>
            <w:r w:rsidRPr="00590E73">
              <w:rPr>
                <w:rFonts w:ascii="Arial" w:hAnsi="Arial" w:cs="Arial"/>
                <w:b/>
                <w:bCs/>
                <w:sz w:val="17"/>
                <w:szCs w:val="17"/>
              </w:rPr>
              <w:t>)</w:t>
            </w:r>
            <w:r w:rsidRPr="00590E73">
              <w:rPr>
                <w:rFonts w:ascii="Arial" w:hAnsi="Arial" w:cs="Arial"/>
                <w:b/>
                <w:bCs/>
                <w:sz w:val="17"/>
                <w:szCs w:val="17"/>
              </w:rPr>
              <w:br/>
            </w:r>
            <w:r w:rsidRPr="00590E73">
              <w:rPr>
                <w:rFonts w:ascii="Arial" w:hAnsi="Arial" w:cs="Arial"/>
                <w:sz w:val="17"/>
                <w:szCs w:val="17"/>
              </w:rPr>
              <w:t>Личные и семейные расходы (ст.23 Налогового кодекса)</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7C17C70"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0301</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4CFB3FF" w14:textId="77777777" w:rsidR="00590E73" w:rsidRPr="00590E73" w:rsidRDefault="00590E73" w:rsidP="00590E73">
            <w:pPr>
              <w:rPr>
                <w:rFonts w:ascii="Arial" w:hAnsi="Arial" w:cs="Arial"/>
                <w:sz w:val="17"/>
                <w:szCs w:val="17"/>
              </w:rPr>
            </w:pP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391947"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w:t>
            </w: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8B71E4" w14:textId="77777777" w:rsidR="00590E73" w:rsidRPr="00590E73" w:rsidRDefault="00590E73" w:rsidP="00590E73">
            <w:pPr>
              <w:rPr>
                <w:rFonts w:ascii="Arial" w:hAnsi="Arial" w:cs="Arial"/>
                <w:sz w:val="17"/>
                <w:szCs w:val="17"/>
              </w:rPr>
            </w:pPr>
          </w:p>
        </w:tc>
      </w:tr>
      <w:tr w:rsidR="00590E73" w:rsidRPr="00590E73" w14:paraId="64E1034C"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D5785DA" w14:textId="77777777" w:rsidR="00590E73" w:rsidRPr="00590E73" w:rsidRDefault="00590E73" w:rsidP="00590E73">
            <w:pPr>
              <w:rPr>
                <w:rFonts w:ascii="Arial" w:hAnsi="Arial" w:cs="Arial"/>
                <w:sz w:val="17"/>
                <w:szCs w:val="17"/>
              </w:rPr>
            </w:pPr>
            <w:proofErr w:type="spellStart"/>
            <w:r w:rsidRPr="00590E73">
              <w:rPr>
                <w:rFonts w:ascii="Arial" w:hAnsi="Arial" w:cs="Arial"/>
                <w:b/>
                <w:bCs/>
                <w:sz w:val="17"/>
                <w:szCs w:val="17"/>
              </w:rPr>
              <w:t>Cheltuieli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legate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de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dobânzile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plătite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sau</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calculate</w:t>
            </w:r>
            <w:proofErr w:type="spellEnd"/>
            <w:r w:rsidRPr="00590E73">
              <w:rPr>
                <w:rFonts w:ascii="Arial" w:hAnsi="Arial" w:cs="Arial"/>
                <w:b/>
                <w:bCs/>
                <w:sz w:val="17"/>
                <w:szCs w:val="17"/>
              </w:rPr>
              <w:t xml:space="preserve"> (art.25 </w:t>
            </w:r>
            <w:proofErr w:type="spellStart"/>
            <w:r w:rsidRPr="00590E73">
              <w:rPr>
                <w:rFonts w:ascii="Arial" w:hAnsi="Arial" w:cs="Arial"/>
                <w:b/>
                <w:bCs/>
                <w:sz w:val="17"/>
                <w:szCs w:val="17"/>
              </w:rPr>
              <w:t>alin</w:t>
            </w:r>
            <w:proofErr w:type="spellEnd"/>
            <w:r w:rsidRPr="00590E73">
              <w:rPr>
                <w:rFonts w:ascii="Arial" w:hAnsi="Arial" w:cs="Arial"/>
                <w:b/>
                <w:bCs/>
                <w:sz w:val="17"/>
                <w:szCs w:val="17"/>
              </w:rPr>
              <w:t xml:space="preserve">.(2) din </w:t>
            </w:r>
            <w:proofErr w:type="spellStart"/>
            <w:r w:rsidRPr="00590E73">
              <w:rPr>
                <w:rFonts w:ascii="Arial" w:hAnsi="Arial" w:cs="Arial"/>
                <w:b/>
                <w:bCs/>
                <w:sz w:val="17"/>
                <w:szCs w:val="17"/>
              </w:rPr>
              <w:t>Codul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fiscal</w:t>
            </w:r>
            <w:proofErr w:type="spellEnd"/>
            <w:r w:rsidRPr="00590E73">
              <w:rPr>
                <w:rFonts w:ascii="Arial" w:hAnsi="Arial" w:cs="Arial"/>
                <w:b/>
                <w:bCs/>
                <w:sz w:val="17"/>
                <w:szCs w:val="17"/>
              </w:rPr>
              <w:t>)</w:t>
            </w:r>
            <w:r w:rsidRPr="00590E73">
              <w:rPr>
                <w:rFonts w:ascii="Arial" w:hAnsi="Arial" w:cs="Arial"/>
                <w:b/>
                <w:bCs/>
                <w:sz w:val="17"/>
                <w:szCs w:val="17"/>
              </w:rPr>
              <w:br/>
            </w:r>
            <w:r w:rsidRPr="00590E73">
              <w:rPr>
                <w:rFonts w:ascii="Arial" w:hAnsi="Arial" w:cs="Arial"/>
                <w:sz w:val="17"/>
                <w:szCs w:val="17"/>
              </w:rPr>
              <w:t>Расходы, связанные с процентными начислениями, выплаченными или начисленными (ч.(2) ст.25 Налогового кодекса)</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B6C028" w14:textId="77777777" w:rsidR="00590E73" w:rsidRPr="00590E73" w:rsidRDefault="00590E73" w:rsidP="00590E73">
            <w:pPr>
              <w:jc w:val="center"/>
              <w:rPr>
                <w:rFonts w:ascii="Arial" w:hAnsi="Arial" w:cs="Arial"/>
                <w:sz w:val="17"/>
                <w:szCs w:val="17"/>
              </w:rPr>
            </w:pPr>
            <w:r w:rsidRPr="00590E73">
              <w:rPr>
                <w:rFonts w:ascii="Arial" w:hAnsi="Arial" w:cs="Arial"/>
                <w:sz w:val="17"/>
                <w:szCs w:val="17"/>
              </w:rPr>
              <w:t>0302</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F68EB5" w14:textId="77777777" w:rsidR="00590E73" w:rsidRPr="00590E73" w:rsidRDefault="00590E73" w:rsidP="00590E73">
            <w:pPr>
              <w:rPr>
                <w:rFonts w:ascii="Arial" w:hAnsi="Arial" w:cs="Arial"/>
                <w:sz w:val="17"/>
                <w:szCs w:val="17"/>
              </w:rPr>
            </w:pP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CD76DD" w14:textId="77777777" w:rsidR="00590E73" w:rsidRPr="00590E73" w:rsidRDefault="00590E73" w:rsidP="00590E73">
            <w:pPr>
              <w:rPr>
                <w:rFonts w:ascii="Arial" w:hAnsi="Arial" w:cs="Arial"/>
                <w:sz w:val="17"/>
                <w:szCs w:val="17"/>
              </w:rPr>
            </w:pP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55F692" w14:textId="77777777" w:rsidR="00590E73" w:rsidRPr="00590E73" w:rsidRDefault="00590E73" w:rsidP="00590E73">
            <w:pPr>
              <w:rPr>
                <w:rFonts w:ascii="Arial" w:hAnsi="Arial" w:cs="Arial"/>
                <w:sz w:val="17"/>
                <w:szCs w:val="17"/>
              </w:rPr>
            </w:pPr>
          </w:p>
        </w:tc>
      </w:tr>
      <w:tr w:rsidR="00590E73" w:rsidRPr="00590E73" w14:paraId="20A9E939"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4866A8" w14:textId="77777777" w:rsidR="00590E73" w:rsidRPr="00590E73" w:rsidRDefault="00590E73" w:rsidP="00590E73">
            <w:pPr>
              <w:autoSpaceDE w:val="0"/>
              <w:autoSpaceDN w:val="0"/>
              <w:adjustRightInd w:val="0"/>
              <w:rPr>
                <w:rFonts w:ascii="Arial" w:eastAsiaTheme="minorHAnsi" w:hAnsi="Arial" w:cs="Arial"/>
                <w:color w:val="000000"/>
                <w:sz w:val="17"/>
                <w:szCs w:val="17"/>
                <w:lang w:eastAsia="en-US"/>
              </w:rPr>
            </w:pPr>
            <w:proofErr w:type="spellStart"/>
            <w:r w:rsidRPr="00590E73">
              <w:rPr>
                <w:rFonts w:ascii="Arial" w:eastAsiaTheme="minorHAnsi" w:hAnsi="Arial" w:cs="Arial"/>
                <w:b/>
                <w:bCs/>
                <w:iCs/>
                <w:color w:val="000000"/>
                <w:sz w:val="17"/>
                <w:szCs w:val="17"/>
                <w:lang w:val="en-US" w:eastAsia="en-US"/>
              </w:rPr>
              <w:t>Cheltuieli</w:t>
            </w:r>
            <w:proofErr w:type="spellEnd"/>
            <w:r w:rsidRPr="00590E73">
              <w:rPr>
                <w:rFonts w:ascii="Arial" w:eastAsiaTheme="minorHAnsi" w:hAnsi="Arial" w:cs="Arial"/>
                <w:b/>
                <w:bCs/>
                <w:iCs/>
                <w:color w:val="000000"/>
                <w:sz w:val="17"/>
                <w:szCs w:val="17"/>
                <w:lang w:eastAsia="en-US"/>
              </w:rPr>
              <w:t xml:space="preserve"> </w:t>
            </w:r>
            <w:r w:rsidRPr="00590E73">
              <w:rPr>
                <w:rFonts w:ascii="Arial" w:eastAsiaTheme="minorHAnsi" w:hAnsi="Arial" w:cs="Arial"/>
                <w:b/>
                <w:bCs/>
                <w:iCs/>
                <w:color w:val="000000"/>
                <w:sz w:val="17"/>
                <w:szCs w:val="17"/>
                <w:lang w:val="en-US" w:eastAsia="en-US"/>
              </w:rPr>
              <w:t>de</w:t>
            </w:r>
            <w:r w:rsidRPr="00590E73">
              <w:rPr>
                <w:rFonts w:ascii="Arial" w:eastAsiaTheme="minorHAnsi" w:hAnsi="Arial" w:cs="Arial"/>
                <w:b/>
                <w:bCs/>
                <w:iCs/>
                <w:color w:val="000000"/>
                <w:sz w:val="17"/>
                <w:szCs w:val="17"/>
                <w:lang w:eastAsia="en-US"/>
              </w:rPr>
              <w:t xml:space="preserve"> </w:t>
            </w:r>
            <w:proofErr w:type="spellStart"/>
            <w:r w:rsidRPr="00590E73">
              <w:rPr>
                <w:rFonts w:ascii="Arial" w:eastAsiaTheme="minorHAnsi" w:hAnsi="Arial" w:cs="Arial"/>
                <w:b/>
                <w:bCs/>
                <w:iCs/>
                <w:color w:val="000000"/>
                <w:sz w:val="17"/>
                <w:szCs w:val="17"/>
                <w:lang w:val="en-US" w:eastAsia="en-US"/>
              </w:rPr>
              <w:t>loca</w:t>
            </w:r>
            <w:proofErr w:type="spellEnd"/>
            <w:r w:rsidRPr="00590E73">
              <w:rPr>
                <w:rFonts w:ascii="Arial" w:eastAsiaTheme="minorHAnsi" w:hAnsi="Arial" w:cs="Arial"/>
                <w:b/>
                <w:bCs/>
                <w:iCs/>
                <w:color w:val="000000"/>
                <w:sz w:val="17"/>
                <w:szCs w:val="17"/>
                <w:lang w:eastAsia="en-US"/>
              </w:rPr>
              <w:t>ț</w:t>
            </w:r>
            <w:proofErr w:type="spellStart"/>
            <w:r w:rsidRPr="00590E73">
              <w:rPr>
                <w:rFonts w:ascii="Arial" w:eastAsiaTheme="minorHAnsi" w:hAnsi="Arial" w:cs="Arial"/>
                <w:b/>
                <w:bCs/>
                <w:iCs/>
                <w:color w:val="000000"/>
                <w:sz w:val="17"/>
                <w:szCs w:val="17"/>
                <w:lang w:val="en-US" w:eastAsia="en-US"/>
              </w:rPr>
              <w:t>iune</w:t>
            </w:r>
            <w:proofErr w:type="spellEnd"/>
          </w:p>
          <w:p w14:paraId="1F971206" w14:textId="77777777" w:rsidR="00590E73" w:rsidRPr="00590E73" w:rsidRDefault="00590E73" w:rsidP="00590E73">
            <w:pPr>
              <w:autoSpaceDE w:val="0"/>
              <w:autoSpaceDN w:val="0"/>
              <w:adjustRightInd w:val="0"/>
              <w:rPr>
                <w:rFonts w:ascii="Arial" w:eastAsiaTheme="minorHAnsi" w:hAnsi="Arial" w:cs="Arial"/>
                <w:b/>
                <w:bCs/>
                <w:iCs/>
                <w:color w:val="000000"/>
                <w:sz w:val="17"/>
                <w:szCs w:val="17"/>
                <w:lang w:eastAsia="en-US"/>
              </w:rPr>
            </w:pPr>
            <w:r w:rsidRPr="00590E73">
              <w:rPr>
                <w:rFonts w:ascii="Arial" w:eastAsiaTheme="minorHAnsi" w:hAnsi="Arial" w:cs="Arial"/>
                <w:iCs/>
                <w:color w:val="000000"/>
                <w:sz w:val="17"/>
                <w:szCs w:val="17"/>
                <w:lang w:eastAsia="en-US"/>
              </w:rPr>
              <w:t>Расходы по найму помещения</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9B459A" w14:textId="77777777" w:rsidR="00590E73" w:rsidRPr="00590E73" w:rsidRDefault="00590E73" w:rsidP="00590E73">
            <w:pPr>
              <w:jc w:val="center"/>
              <w:rPr>
                <w:rFonts w:ascii="Arial" w:hAnsi="Arial" w:cs="Arial"/>
                <w:sz w:val="17"/>
                <w:szCs w:val="17"/>
                <w:lang w:val="ro-RO"/>
              </w:rPr>
            </w:pPr>
            <w:r w:rsidRPr="00590E73">
              <w:rPr>
                <w:rFonts w:ascii="Arial" w:hAnsi="Arial" w:cs="Arial"/>
                <w:sz w:val="17"/>
                <w:szCs w:val="17"/>
              </w:rPr>
              <w:t>030</w:t>
            </w:r>
            <w:r w:rsidRPr="00590E73">
              <w:rPr>
                <w:rFonts w:ascii="Arial" w:hAnsi="Arial" w:cs="Arial"/>
                <w:sz w:val="17"/>
                <w:szCs w:val="17"/>
                <w:lang w:val="ro-RO"/>
              </w:rPr>
              <w:t>3</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C9DB1E" w14:textId="77777777" w:rsidR="00590E73" w:rsidRPr="00590E73" w:rsidRDefault="00590E73" w:rsidP="00590E73">
            <w:pPr>
              <w:rPr>
                <w:rFonts w:ascii="Arial" w:hAnsi="Arial" w:cs="Arial"/>
                <w:sz w:val="17"/>
                <w:szCs w:val="17"/>
              </w:rPr>
            </w:pP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6E7F441" w14:textId="77777777" w:rsidR="00590E73" w:rsidRPr="00590E73" w:rsidRDefault="00590E73" w:rsidP="00590E73">
            <w:pPr>
              <w:rPr>
                <w:rFonts w:ascii="Arial" w:hAnsi="Arial" w:cs="Arial"/>
                <w:sz w:val="17"/>
                <w:szCs w:val="17"/>
              </w:rPr>
            </w:pP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B922533" w14:textId="77777777" w:rsidR="00590E73" w:rsidRPr="00590E73" w:rsidRDefault="00590E73" w:rsidP="00590E73">
            <w:pPr>
              <w:rPr>
                <w:rFonts w:ascii="Arial" w:hAnsi="Arial" w:cs="Arial"/>
                <w:sz w:val="17"/>
                <w:szCs w:val="17"/>
              </w:rPr>
            </w:pPr>
          </w:p>
        </w:tc>
      </w:tr>
      <w:tr w:rsidR="00590E73" w:rsidRPr="00590E73" w14:paraId="08DF2A8C"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B96E6D" w14:textId="77777777" w:rsidR="00590E73" w:rsidRPr="00590E73" w:rsidRDefault="00590E73" w:rsidP="00590E73">
            <w:pPr>
              <w:rPr>
                <w:rFonts w:ascii="Arial" w:hAnsi="Arial" w:cs="Arial"/>
                <w:b/>
                <w:bCs/>
                <w:sz w:val="17"/>
                <w:szCs w:val="17"/>
                <w:lang w:val="en-US"/>
              </w:rPr>
            </w:pPr>
            <w:proofErr w:type="spellStart"/>
            <w:r w:rsidRPr="00590E73">
              <w:rPr>
                <w:rFonts w:ascii="Arial" w:hAnsi="Arial" w:cs="Arial"/>
                <w:b/>
                <w:bCs/>
                <w:sz w:val="17"/>
                <w:szCs w:val="17"/>
                <w:lang w:val="en-US"/>
              </w:rPr>
              <w:t>Cheltuieli</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aferente</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reparaţiei</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mijloacelor</w:t>
            </w:r>
            <w:proofErr w:type="spellEnd"/>
            <w:r w:rsidRPr="00590E73">
              <w:rPr>
                <w:rFonts w:ascii="Arial" w:hAnsi="Arial" w:cs="Arial"/>
                <w:b/>
                <w:bCs/>
                <w:sz w:val="17"/>
                <w:szCs w:val="17"/>
                <w:lang w:val="en-US"/>
              </w:rPr>
              <w:t xml:space="preserve"> fixe </w:t>
            </w:r>
            <w:proofErr w:type="spellStart"/>
            <w:r w:rsidRPr="00590E73">
              <w:rPr>
                <w:rFonts w:ascii="Arial" w:hAnsi="Arial" w:cs="Arial"/>
                <w:b/>
                <w:bCs/>
                <w:sz w:val="17"/>
                <w:szCs w:val="17"/>
                <w:lang w:val="en-US"/>
              </w:rPr>
              <w:t>utilizate</w:t>
            </w:r>
            <w:proofErr w:type="spellEnd"/>
            <w:r w:rsidRPr="00590E73">
              <w:rPr>
                <w:rFonts w:ascii="Arial" w:hAnsi="Arial" w:cs="Arial"/>
                <w:b/>
                <w:bCs/>
                <w:sz w:val="17"/>
                <w:szCs w:val="17"/>
                <w:lang w:val="en-US"/>
              </w:rPr>
              <w:t xml:space="preserve"> conform </w:t>
            </w:r>
            <w:proofErr w:type="spellStart"/>
            <w:r w:rsidRPr="00590E73">
              <w:rPr>
                <w:rFonts w:ascii="Arial" w:hAnsi="Arial" w:cs="Arial"/>
                <w:b/>
                <w:bCs/>
                <w:sz w:val="17"/>
                <w:szCs w:val="17"/>
                <w:lang w:val="en-US"/>
              </w:rPr>
              <w:t>contractului</w:t>
            </w:r>
            <w:proofErr w:type="spellEnd"/>
            <w:r w:rsidRPr="00590E73">
              <w:rPr>
                <w:rFonts w:ascii="Arial" w:hAnsi="Arial" w:cs="Arial"/>
                <w:b/>
                <w:bCs/>
                <w:sz w:val="17"/>
                <w:szCs w:val="17"/>
                <w:lang w:val="en-US"/>
              </w:rPr>
              <w:t xml:space="preserve"> de </w:t>
            </w:r>
            <w:proofErr w:type="spellStart"/>
            <w:r w:rsidRPr="00590E73">
              <w:rPr>
                <w:rFonts w:ascii="Arial" w:hAnsi="Arial" w:cs="Arial"/>
                <w:b/>
                <w:bCs/>
                <w:sz w:val="17"/>
                <w:szCs w:val="17"/>
                <w:lang w:val="en-US"/>
              </w:rPr>
              <w:t>locaţiune</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arendă</w:t>
            </w:r>
            <w:proofErr w:type="spellEnd"/>
            <w:r w:rsidRPr="00590E73">
              <w:rPr>
                <w:rFonts w:ascii="Arial" w:hAnsi="Arial" w:cs="Arial"/>
                <w:b/>
                <w:bCs/>
                <w:sz w:val="17"/>
                <w:szCs w:val="17"/>
                <w:lang w:val="en-US"/>
              </w:rPr>
              <w:t xml:space="preserve">, leasing </w:t>
            </w:r>
            <w:proofErr w:type="spellStart"/>
            <w:r w:rsidRPr="00590E73">
              <w:rPr>
                <w:rFonts w:ascii="Arial" w:hAnsi="Arial" w:cs="Arial"/>
                <w:b/>
                <w:bCs/>
                <w:sz w:val="17"/>
                <w:szCs w:val="17"/>
                <w:lang w:val="en-US"/>
              </w:rPr>
              <w:t>operaţional</w:t>
            </w:r>
            <w:proofErr w:type="spellEnd"/>
            <w:r w:rsidRPr="00590E73">
              <w:rPr>
                <w:rFonts w:ascii="Arial" w:hAnsi="Arial" w:cs="Arial"/>
                <w:b/>
                <w:bCs/>
                <w:sz w:val="17"/>
                <w:szCs w:val="17"/>
                <w:lang w:val="en-US"/>
              </w:rPr>
              <w:t xml:space="preserve">, </w:t>
            </w:r>
            <w:proofErr w:type="spellStart"/>
            <w:r w:rsidRPr="00590E73">
              <w:rPr>
                <w:rFonts w:ascii="Arial" w:hAnsi="Arial" w:cs="Arial"/>
                <w:b/>
                <w:bCs/>
                <w:sz w:val="17"/>
                <w:szCs w:val="17"/>
                <w:lang w:val="en-US"/>
              </w:rPr>
              <w:t>concesiune</w:t>
            </w:r>
            <w:proofErr w:type="spellEnd"/>
            <w:r w:rsidRPr="00590E73">
              <w:rPr>
                <w:rFonts w:ascii="Arial" w:hAnsi="Arial" w:cs="Arial"/>
                <w:b/>
                <w:bCs/>
                <w:sz w:val="17"/>
                <w:szCs w:val="17"/>
                <w:lang w:val="en-US"/>
              </w:rPr>
              <w:t xml:space="preserve"> (art.26</w:t>
            </w:r>
            <w:r w:rsidRPr="00590E73">
              <w:rPr>
                <w:rFonts w:ascii="Arial" w:hAnsi="Arial" w:cs="Arial"/>
                <w:b/>
                <w:bCs/>
                <w:sz w:val="17"/>
                <w:szCs w:val="17"/>
                <w:vertAlign w:val="superscript"/>
                <w:lang w:val="en-US"/>
              </w:rPr>
              <w:t>1</w:t>
            </w:r>
            <w:r w:rsidRPr="00590E73">
              <w:rPr>
                <w:rFonts w:ascii="Arial" w:hAnsi="Arial" w:cs="Arial"/>
                <w:b/>
                <w:bCs/>
                <w:sz w:val="17"/>
                <w:szCs w:val="17"/>
                <w:lang w:val="en-US"/>
              </w:rPr>
              <w:t xml:space="preserve"> </w:t>
            </w:r>
            <w:proofErr w:type="spellStart"/>
            <w:proofErr w:type="gramStart"/>
            <w:r w:rsidRPr="00590E73">
              <w:rPr>
                <w:rFonts w:ascii="Arial" w:hAnsi="Arial" w:cs="Arial"/>
                <w:b/>
                <w:bCs/>
                <w:sz w:val="17"/>
                <w:szCs w:val="17"/>
                <w:lang w:val="en-US"/>
              </w:rPr>
              <w:t>alin</w:t>
            </w:r>
            <w:proofErr w:type="spellEnd"/>
            <w:r w:rsidRPr="00590E73">
              <w:rPr>
                <w:rFonts w:ascii="Arial" w:hAnsi="Arial" w:cs="Arial"/>
                <w:b/>
                <w:bCs/>
                <w:sz w:val="17"/>
                <w:szCs w:val="17"/>
                <w:lang w:val="en-US"/>
              </w:rPr>
              <w:t>.(</w:t>
            </w:r>
            <w:proofErr w:type="gramEnd"/>
            <w:r w:rsidRPr="00590E73">
              <w:rPr>
                <w:rFonts w:ascii="Arial" w:hAnsi="Arial" w:cs="Arial"/>
                <w:b/>
                <w:bCs/>
                <w:sz w:val="17"/>
                <w:szCs w:val="17"/>
                <w:lang w:val="en-US"/>
              </w:rPr>
              <w:t>11) din Codul fiscal)</w:t>
            </w:r>
          </w:p>
          <w:p w14:paraId="26CE031F" w14:textId="77777777" w:rsidR="00590E73" w:rsidRPr="00590E73" w:rsidRDefault="00590E73" w:rsidP="00590E73">
            <w:pPr>
              <w:rPr>
                <w:rFonts w:ascii="Arial" w:hAnsi="Arial" w:cs="Arial"/>
                <w:b/>
                <w:bCs/>
                <w:sz w:val="17"/>
                <w:szCs w:val="17"/>
              </w:rPr>
            </w:pPr>
            <w:r w:rsidRPr="00590E73">
              <w:rPr>
                <w:rFonts w:ascii="Arial" w:hAnsi="Arial" w:cs="Arial"/>
                <w:sz w:val="17"/>
                <w:szCs w:val="17"/>
              </w:rPr>
              <w:t>Расходы, связанные с ремонтом основных средств, используемых на основании договора имущественного найма, аренде, операционном лизинге, концессии (ч. (11) ст.26</w:t>
            </w:r>
            <w:r w:rsidRPr="00590E73">
              <w:rPr>
                <w:rFonts w:ascii="Arial" w:hAnsi="Arial" w:cs="Arial"/>
                <w:sz w:val="17"/>
                <w:szCs w:val="17"/>
                <w:vertAlign w:val="superscript"/>
              </w:rPr>
              <w:t xml:space="preserve">1 </w:t>
            </w:r>
            <w:r w:rsidRPr="00590E73">
              <w:rPr>
                <w:rFonts w:ascii="Arial" w:hAnsi="Arial" w:cs="Arial"/>
                <w:sz w:val="17"/>
                <w:szCs w:val="17"/>
              </w:rPr>
              <w:t>Налогового кодекса)</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5A8697" w14:textId="249A061A" w:rsidR="00590E73" w:rsidRPr="00590E73" w:rsidRDefault="00D9246D" w:rsidP="00590E73">
            <w:pPr>
              <w:jc w:val="center"/>
              <w:rPr>
                <w:rFonts w:ascii="Arial" w:hAnsi="Arial" w:cs="Arial"/>
                <w:sz w:val="17"/>
                <w:szCs w:val="17"/>
                <w:lang w:val="ro-RO"/>
              </w:rPr>
            </w:pPr>
            <w:r>
              <w:rPr>
                <w:rFonts w:ascii="Arial" w:hAnsi="Arial" w:cs="Arial"/>
                <w:sz w:val="17"/>
                <w:szCs w:val="17"/>
                <w:lang w:val="ro-RO"/>
              </w:rPr>
              <w:t>0304</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3EA2FE3" w14:textId="77777777" w:rsidR="00590E73" w:rsidRPr="00590E73" w:rsidRDefault="00590E73" w:rsidP="00590E73">
            <w:pPr>
              <w:rPr>
                <w:rFonts w:ascii="Arial" w:hAnsi="Arial" w:cs="Arial"/>
                <w:sz w:val="17"/>
                <w:szCs w:val="17"/>
              </w:rPr>
            </w:pP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3BF9EB" w14:textId="77777777" w:rsidR="00590E73" w:rsidRPr="00590E73" w:rsidRDefault="00590E73" w:rsidP="00590E73">
            <w:pPr>
              <w:rPr>
                <w:rFonts w:ascii="Arial" w:hAnsi="Arial" w:cs="Arial"/>
                <w:sz w:val="17"/>
                <w:szCs w:val="17"/>
              </w:rPr>
            </w:pP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EFA023" w14:textId="77777777" w:rsidR="00590E73" w:rsidRPr="00590E73" w:rsidRDefault="00590E73" w:rsidP="00590E73">
            <w:pPr>
              <w:rPr>
                <w:rFonts w:ascii="Arial" w:hAnsi="Arial" w:cs="Arial"/>
                <w:sz w:val="17"/>
                <w:szCs w:val="17"/>
              </w:rPr>
            </w:pPr>
          </w:p>
        </w:tc>
      </w:tr>
      <w:tr w:rsidR="00590E73" w:rsidRPr="00590E73" w14:paraId="0FC931B7"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46FE970" w14:textId="77777777" w:rsidR="00590E73" w:rsidRPr="00590E73" w:rsidRDefault="00590E73" w:rsidP="00590E73">
            <w:pPr>
              <w:rPr>
                <w:rFonts w:ascii="Arial" w:hAnsi="Arial" w:cs="Arial"/>
                <w:sz w:val="17"/>
                <w:szCs w:val="17"/>
              </w:rPr>
            </w:pPr>
            <w:proofErr w:type="spellStart"/>
            <w:r w:rsidRPr="00590E73">
              <w:rPr>
                <w:rFonts w:ascii="Arial" w:hAnsi="Arial" w:cs="Arial"/>
                <w:b/>
                <w:bCs/>
                <w:sz w:val="17"/>
                <w:szCs w:val="17"/>
              </w:rPr>
              <w:t>Suma</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amortizării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mijloacelor</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fixe</w:t>
            </w:r>
            <w:proofErr w:type="spellEnd"/>
            <w:r w:rsidRPr="00590E73">
              <w:rPr>
                <w:rFonts w:ascii="Arial" w:hAnsi="Arial" w:cs="Arial"/>
                <w:b/>
                <w:bCs/>
                <w:sz w:val="17"/>
                <w:szCs w:val="17"/>
              </w:rPr>
              <w:t xml:space="preserve"> (art.26</w:t>
            </w:r>
            <w:r w:rsidRPr="00590E73">
              <w:rPr>
                <w:rFonts w:ascii="Arial" w:hAnsi="Arial" w:cs="Arial"/>
                <w:b/>
                <w:bCs/>
                <w:sz w:val="17"/>
                <w:szCs w:val="17"/>
                <w:vertAlign w:val="superscript"/>
              </w:rPr>
              <w:t>1</w:t>
            </w:r>
            <w:r w:rsidRPr="00590E73">
              <w:rPr>
                <w:rFonts w:ascii="Arial" w:hAnsi="Arial" w:cs="Arial"/>
                <w:b/>
                <w:bCs/>
                <w:sz w:val="17"/>
                <w:szCs w:val="17"/>
              </w:rPr>
              <w:t xml:space="preserve"> din </w:t>
            </w:r>
            <w:proofErr w:type="spellStart"/>
            <w:r w:rsidRPr="00590E73">
              <w:rPr>
                <w:rFonts w:ascii="Arial" w:hAnsi="Arial" w:cs="Arial"/>
                <w:b/>
                <w:bCs/>
                <w:sz w:val="17"/>
                <w:szCs w:val="17"/>
              </w:rPr>
              <w:t>Codul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fiscal</w:t>
            </w:r>
            <w:proofErr w:type="spellEnd"/>
            <w:r w:rsidRPr="00590E73">
              <w:rPr>
                <w:rFonts w:ascii="Arial" w:hAnsi="Arial" w:cs="Arial"/>
                <w:b/>
                <w:bCs/>
                <w:sz w:val="17"/>
                <w:szCs w:val="17"/>
              </w:rPr>
              <w:t>)</w:t>
            </w:r>
            <w:r w:rsidRPr="00590E73">
              <w:rPr>
                <w:rFonts w:ascii="Arial" w:hAnsi="Arial" w:cs="Arial"/>
                <w:b/>
                <w:bCs/>
                <w:sz w:val="17"/>
                <w:szCs w:val="17"/>
              </w:rPr>
              <w:br/>
            </w:r>
            <w:r w:rsidRPr="00590E73">
              <w:rPr>
                <w:rFonts w:ascii="Arial" w:hAnsi="Arial" w:cs="Arial"/>
                <w:sz w:val="17"/>
                <w:szCs w:val="17"/>
              </w:rPr>
              <w:t>Сумма амортизации основных средств (ст.26</w:t>
            </w:r>
            <w:r w:rsidRPr="00590E73">
              <w:rPr>
                <w:rFonts w:ascii="Arial" w:hAnsi="Arial" w:cs="Arial"/>
                <w:sz w:val="17"/>
                <w:szCs w:val="17"/>
                <w:vertAlign w:val="superscript"/>
              </w:rPr>
              <w:t>1</w:t>
            </w:r>
            <w:r w:rsidRPr="00590E73">
              <w:rPr>
                <w:rFonts w:ascii="Arial" w:hAnsi="Arial" w:cs="Arial"/>
                <w:sz w:val="17"/>
                <w:szCs w:val="17"/>
              </w:rPr>
              <w:t xml:space="preserve"> Налогового кодекса)</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45B70D1" w14:textId="54694E28" w:rsidR="00590E73" w:rsidRPr="00590E73" w:rsidRDefault="00590E73" w:rsidP="00590E73">
            <w:pPr>
              <w:jc w:val="center"/>
              <w:rPr>
                <w:rFonts w:ascii="Arial" w:hAnsi="Arial" w:cs="Arial"/>
                <w:sz w:val="17"/>
                <w:szCs w:val="17"/>
                <w:lang w:val="ro-RO"/>
              </w:rPr>
            </w:pPr>
            <w:r w:rsidRPr="00590E73">
              <w:rPr>
                <w:rFonts w:ascii="Arial" w:hAnsi="Arial" w:cs="Arial"/>
                <w:sz w:val="17"/>
                <w:szCs w:val="17"/>
              </w:rPr>
              <w:t>030</w:t>
            </w:r>
            <w:r w:rsidR="00D9246D">
              <w:rPr>
                <w:rFonts w:ascii="Arial" w:hAnsi="Arial" w:cs="Arial"/>
                <w:sz w:val="17"/>
                <w:szCs w:val="17"/>
                <w:lang w:val="ro-RO"/>
              </w:rPr>
              <w:t>5</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303B09B" w14:textId="77777777" w:rsidR="00590E73" w:rsidRPr="00590E73" w:rsidRDefault="00590E73" w:rsidP="00590E73">
            <w:pPr>
              <w:rPr>
                <w:rFonts w:ascii="Arial" w:hAnsi="Arial" w:cs="Arial"/>
                <w:sz w:val="17"/>
                <w:szCs w:val="17"/>
              </w:rPr>
            </w:pP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F9B0A5D" w14:textId="77777777" w:rsidR="00590E73" w:rsidRPr="00590E73" w:rsidRDefault="00590E73" w:rsidP="00590E73">
            <w:pPr>
              <w:rPr>
                <w:rFonts w:ascii="Arial" w:hAnsi="Arial" w:cs="Arial"/>
                <w:sz w:val="17"/>
                <w:szCs w:val="17"/>
              </w:rPr>
            </w:pP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E98CBD" w14:textId="77777777" w:rsidR="00590E73" w:rsidRPr="00590E73" w:rsidRDefault="00590E73" w:rsidP="00590E73">
            <w:pPr>
              <w:rPr>
                <w:rFonts w:ascii="Arial" w:hAnsi="Arial" w:cs="Arial"/>
                <w:sz w:val="17"/>
                <w:szCs w:val="17"/>
              </w:rPr>
            </w:pPr>
          </w:p>
        </w:tc>
      </w:tr>
      <w:tr w:rsidR="00590E73" w:rsidRPr="00590E73" w14:paraId="2ED7F4AE"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484E11E" w14:textId="77777777" w:rsidR="00590E73" w:rsidRPr="00590E73" w:rsidRDefault="00590E73" w:rsidP="00590E73">
            <w:pPr>
              <w:rPr>
                <w:rFonts w:ascii="Arial" w:hAnsi="Arial" w:cs="Arial"/>
                <w:sz w:val="17"/>
                <w:szCs w:val="17"/>
              </w:rPr>
            </w:pPr>
            <w:proofErr w:type="spellStart"/>
            <w:r w:rsidRPr="00590E73">
              <w:rPr>
                <w:rFonts w:ascii="Arial" w:hAnsi="Arial" w:cs="Arial"/>
                <w:b/>
                <w:bCs/>
                <w:sz w:val="17"/>
                <w:szCs w:val="17"/>
              </w:rPr>
              <w:t>Penalităţi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amenzi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şi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alte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sancţiuni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aplicate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pentru</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încălcarea</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actelor</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normative</w:t>
            </w:r>
            <w:proofErr w:type="spellEnd"/>
            <w:r w:rsidRPr="00590E73">
              <w:rPr>
                <w:rFonts w:ascii="Arial" w:hAnsi="Arial" w:cs="Arial"/>
                <w:b/>
                <w:bCs/>
                <w:sz w:val="17"/>
                <w:szCs w:val="17"/>
              </w:rPr>
              <w:t xml:space="preserve"> (art.30 </w:t>
            </w:r>
            <w:proofErr w:type="spellStart"/>
            <w:r w:rsidRPr="00590E73">
              <w:rPr>
                <w:rFonts w:ascii="Arial" w:hAnsi="Arial" w:cs="Arial"/>
                <w:b/>
                <w:bCs/>
                <w:sz w:val="17"/>
                <w:szCs w:val="17"/>
              </w:rPr>
              <w:t>alin</w:t>
            </w:r>
            <w:proofErr w:type="spellEnd"/>
            <w:r w:rsidRPr="00590E73">
              <w:rPr>
                <w:rFonts w:ascii="Arial" w:hAnsi="Arial" w:cs="Arial"/>
                <w:b/>
                <w:bCs/>
                <w:sz w:val="17"/>
                <w:szCs w:val="17"/>
              </w:rPr>
              <w:t xml:space="preserve">.(1) din </w:t>
            </w:r>
            <w:proofErr w:type="spellStart"/>
            <w:r w:rsidRPr="00590E73">
              <w:rPr>
                <w:rFonts w:ascii="Arial" w:hAnsi="Arial" w:cs="Arial"/>
                <w:b/>
                <w:bCs/>
                <w:sz w:val="17"/>
                <w:szCs w:val="17"/>
              </w:rPr>
              <w:t>Codul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fiscal</w:t>
            </w:r>
            <w:proofErr w:type="spellEnd"/>
            <w:r w:rsidRPr="00590E73">
              <w:rPr>
                <w:rFonts w:ascii="Arial" w:hAnsi="Arial" w:cs="Arial"/>
                <w:b/>
                <w:bCs/>
                <w:sz w:val="17"/>
                <w:szCs w:val="17"/>
              </w:rPr>
              <w:t>)</w:t>
            </w:r>
            <w:r w:rsidRPr="00590E73">
              <w:rPr>
                <w:rFonts w:ascii="Arial" w:hAnsi="Arial" w:cs="Arial"/>
                <w:b/>
                <w:bCs/>
                <w:sz w:val="17"/>
                <w:szCs w:val="17"/>
              </w:rPr>
              <w:br/>
            </w:r>
            <w:r w:rsidRPr="00590E73">
              <w:rPr>
                <w:rFonts w:ascii="Arial" w:hAnsi="Arial" w:cs="Arial"/>
                <w:sz w:val="17"/>
                <w:szCs w:val="17"/>
              </w:rPr>
              <w:t>Пени, штрафы и другие санкции, наложенные за несоблюдение нормативных актов (ч.(1) ст.30 Налогового кодекса)</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BD191B" w14:textId="03AE8946" w:rsidR="00590E73" w:rsidRPr="00590E73" w:rsidRDefault="00590E73" w:rsidP="00590E73">
            <w:pPr>
              <w:jc w:val="center"/>
              <w:rPr>
                <w:rFonts w:ascii="Arial" w:hAnsi="Arial" w:cs="Arial"/>
                <w:sz w:val="17"/>
                <w:szCs w:val="17"/>
                <w:lang w:val="ro-RO"/>
              </w:rPr>
            </w:pPr>
            <w:r w:rsidRPr="00590E73">
              <w:rPr>
                <w:rFonts w:ascii="Arial" w:hAnsi="Arial" w:cs="Arial"/>
                <w:sz w:val="17"/>
                <w:szCs w:val="17"/>
              </w:rPr>
              <w:t>030</w:t>
            </w:r>
            <w:r w:rsidR="00D9246D">
              <w:rPr>
                <w:rFonts w:ascii="Arial" w:hAnsi="Arial" w:cs="Arial"/>
                <w:sz w:val="17"/>
                <w:szCs w:val="17"/>
                <w:lang w:val="ro-RO"/>
              </w:rPr>
              <w:t>6</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791F83" w14:textId="77777777" w:rsidR="00590E73" w:rsidRPr="00590E73" w:rsidRDefault="00590E73" w:rsidP="00590E73">
            <w:pPr>
              <w:rPr>
                <w:rFonts w:ascii="Arial" w:hAnsi="Arial" w:cs="Arial"/>
                <w:sz w:val="17"/>
                <w:szCs w:val="17"/>
              </w:rPr>
            </w:pP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BAC458" w14:textId="77777777" w:rsidR="00590E73" w:rsidRPr="00590E73" w:rsidRDefault="00590E73" w:rsidP="00590E73">
            <w:pPr>
              <w:jc w:val="center"/>
              <w:rPr>
                <w:rFonts w:ascii="Arial" w:hAnsi="Arial" w:cs="Arial"/>
                <w:sz w:val="17"/>
                <w:szCs w:val="17"/>
                <w:lang w:val="ro-RO"/>
              </w:rPr>
            </w:pPr>
            <w:r w:rsidRPr="00590E73">
              <w:rPr>
                <w:rFonts w:ascii="Arial" w:hAnsi="Arial" w:cs="Arial"/>
                <w:sz w:val="17"/>
                <w:szCs w:val="17"/>
                <w:lang w:val="ro-RO"/>
              </w:rPr>
              <w:t>0</w:t>
            </w: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60B696A" w14:textId="77777777" w:rsidR="00590E73" w:rsidRPr="00590E73" w:rsidRDefault="00590E73" w:rsidP="00590E73">
            <w:pPr>
              <w:rPr>
                <w:rFonts w:ascii="Arial" w:hAnsi="Arial" w:cs="Arial"/>
                <w:sz w:val="17"/>
                <w:szCs w:val="17"/>
              </w:rPr>
            </w:pPr>
          </w:p>
        </w:tc>
      </w:tr>
      <w:tr w:rsidR="00590E73" w:rsidRPr="00590E73" w14:paraId="7A99251A"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D283B7" w14:textId="77777777" w:rsidR="00590E73" w:rsidRPr="00590E73" w:rsidRDefault="00590E73" w:rsidP="00590E73">
            <w:pPr>
              <w:rPr>
                <w:rFonts w:ascii="Arial" w:hAnsi="Arial" w:cs="Arial"/>
                <w:b/>
                <w:bCs/>
                <w:sz w:val="17"/>
                <w:szCs w:val="17"/>
              </w:rPr>
            </w:pPr>
            <w:proofErr w:type="spellStart"/>
            <w:r w:rsidRPr="00590E73">
              <w:rPr>
                <w:rFonts w:ascii="Arial" w:hAnsi="Arial" w:cs="Arial"/>
                <w:b/>
                <w:bCs/>
                <w:sz w:val="17"/>
                <w:szCs w:val="17"/>
              </w:rPr>
              <w:t>Suma</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donaţiilor</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în</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formă</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monetară</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efectuate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în</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scopuri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filantropice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şi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de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sponsorizare</w:t>
            </w:r>
            <w:proofErr w:type="spellEnd"/>
            <w:r w:rsidRPr="00590E73">
              <w:rPr>
                <w:rFonts w:ascii="Arial" w:hAnsi="Arial" w:cs="Arial"/>
                <w:b/>
                <w:bCs/>
                <w:sz w:val="17"/>
                <w:szCs w:val="17"/>
              </w:rPr>
              <w:t xml:space="preserve"> (art.36 </w:t>
            </w:r>
            <w:proofErr w:type="spellStart"/>
            <w:r w:rsidRPr="00590E73">
              <w:rPr>
                <w:rFonts w:ascii="Arial" w:hAnsi="Arial" w:cs="Arial"/>
                <w:b/>
                <w:bCs/>
                <w:sz w:val="17"/>
                <w:szCs w:val="17"/>
              </w:rPr>
              <w:t>alin</w:t>
            </w:r>
            <w:proofErr w:type="spellEnd"/>
            <w:r w:rsidRPr="00590E73">
              <w:rPr>
                <w:rFonts w:ascii="Arial" w:hAnsi="Arial" w:cs="Arial"/>
                <w:b/>
                <w:bCs/>
                <w:sz w:val="17"/>
                <w:szCs w:val="17"/>
              </w:rPr>
              <w:t xml:space="preserve">.(1) din </w:t>
            </w:r>
            <w:proofErr w:type="spellStart"/>
            <w:r w:rsidRPr="00590E73">
              <w:rPr>
                <w:rFonts w:ascii="Arial" w:hAnsi="Arial" w:cs="Arial"/>
                <w:b/>
                <w:bCs/>
                <w:sz w:val="17"/>
                <w:szCs w:val="17"/>
              </w:rPr>
              <w:t>Codul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fiscal</w:t>
            </w:r>
            <w:proofErr w:type="spellEnd"/>
            <w:r w:rsidRPr="00590E73">
              <w:rPr>
                <w:rFonts w:ascii="Arial" w:hAnsi="Arial" w:cs="Arial"/>
                <w:b/>
                <w:bCs/>
                <w:sz w:val="17"/>
                <w:szCs w:val="17"/>
              </w:rPr>
              <w:t>)</w:t>
            </w:r>
            <w:r w:rsidRPr="00590E73">
              <w:rPr>
                <w:rFonts w:ascii="Arial" w:hAnsi="Arial" w:cs="Arial"/>
                <w:b/>
                <w:bCs/>
                <w:sz w:val="17"/>
                <w:szCs w:val="17"/>
              </w:rPr>
              <w:br/>
            </w:r>
            <w:r w:rsidRPr="00590E73">
              <w:rPr>
                <w:rFonts w:ascii="Arial" w:hAnsi="Arial" w:cs="Arial"/>
                <w:sz w:val="17"/>
                <w:szCs w:val="17"/>
              </w:rPr>
              <w:t xml:space="preserve">Сумма денежных пожертвований в денежной </w:t>
            </w:r>
            <w:proofErr w:type="spellStart"/>
            <w:r w:rsidRPr="00590E73">
              <w:rPr>
                <w:rFonts w:ascii="Arial" w:hAnsi="Arial" w:cs="Arial"/>
                <w:sz w:val="17"/>
                <w:szCs w:val="17"/>
              </w:rPr>
              <w:t>формена</w:t>
            </w:r>
            <w:proofErr w:type="spellEnd"/>
            <w:r w:rsidRPr="00590E73">
              <w:rPr>
                <w:rFonts w:ascii="Arial" w:hAnsi="Arial" w:cs="Arial"/>
                <w:sz w:val="17"/>
                <w:szCs w:val="17"/>
              </w:rPr>
              <w:t xml:space="preserve"> благотворительные и спонсорские цели (ч.(1) ст.36 Налогового кодекса)</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013C86B" w14:textId="4A966EF9" w:rsidR="00590E73" w:rsidRPr="00590E73" w:rsidRDefault="00D9246D" w:rsidP="00590E73">
            <w:pPr>
              <w:jc w:val="center"/>
              <w:rPr>
                <w:rFonts w:ascii="Arial" w:hAnsi="Arial" w:cs="Arial"/>
                <w:sz w:val="17"/>
                <w:szCs w:val="17"/>
                <w:lang w:val="ro-RO"/>
              </w:rPr>
            </w:pPr>
            <w:r>
              <w:rPr>
                <w:rFonts w:ascii="Arial" w:hAnsi="Arial" w:cs="Arial"/>
                <w:sz w:val="17"/>
                <w:szCs w:val="17"/>
                <w:lang w:val="ro-RO"/>
              </w:rPr>
              <w:t>0307</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FC688C" w14:textId="77777777" w:rsidR="00590E73" w:rsidRPr="00590E73" w:rsidRDefault="00590E73" w:rsidP="00590E73">
            <w:pPr>
              <w:rPr>
                <w:rFonts w:ascii="Arial" w:hAnsi="Arial" w:cs="Arial"/>
                <w:sz w:val="17"/>
                <w:szCs w:val="17"/>
              </w:rPr>
            </w:pP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B4374C4" w14:textId="77777777" w:rsidR="00590E73" w:rsidRPr="00590E73" w:rsidRDefault="00590E73" w:rsidP="00590E73">
            <w:pPr>
              <w:jc w:val="center"/>
              <w:rPr>
                <w:rFonts w:ascii="Arial" w:hAnsi="Arial" w:cs="Arial"/>
                <w:sz w:val="17"/>
                <w:szCs w:val="17"/>
              </w:rPr>
            </w:pPr>
            <w:r w:rsidRPr="00590E73">
              <w:rPr>
                <w:rFonts w:ascii="Arial" w:hAnsi="Arial" w:cs="Arial"/>
                <w:sz w:val="17"/>
                <w:szCs w:val="17"/>
                <w:lang w:val="ro-RO"/>
              </w:rPr>
              <w:t>0</w:t>
            </w: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E3434A" w14:textId="77777777" w:rsidR="00590E73" w:rsidRPr="00590E73" w:rsidRDefault="00590E73" w:rsidP="00590E73">
            <w:pPr>
              <w:rPr>
                <w:rFonts w:ascii="Arial" w:hAnsi="Arial" w:cs="Arial"/>
                <w:sz w:val="17"/>
                <w:szCs w:val="17"/>
              </w:rPr>
            </w:pPr>
          </w:p>
        </w:tc>
      </w:tr>
      <w:tr w:rsidR="00590E73" w:rsidRPr="00590E73" w14:paraId="3EBB91F4"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3151A0" w14:textId="77777777" w:rsidR="00590E73" w:rsidRPr="00590E73" w:rsidRDefault="00590E73" w:rsidP="00590E73">
            <w:pPr>
              <w:rPr>
                <w:rFonts w:ascii="Arial" w:hAnsi="Arial" w:cs="Arial"/>
                <w:b/>
                <w:bCs/>
                <w:sz w:val="17"/>
                <w:szCs w:val="17"/>
              </w:rPr>
            </w:pPr>
            <w:proofErr w:type="spellStart"/>
            <w:r w:rsidRPr="00590E73">
              <w:rPr>
                <w:rFonts w:ascii="Arial" w:hAnsi="Arial" w:cs="Arial"/>
                <w:b/>
                <w:bCs/>
                <w:sz w:val="17"/>
                <w:szCs w:val="17"/>
              </w:rPr>
              <w:lastRenderedPageBreak/>
              <w:t>Suma</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cheltuielilor</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neconfirmate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documentar</w:t>
            </w:r>
            <w:proofErr w:type="spellEnd"/>
            <w:r w:rsidRPr="00590E73">
              <w:rPr>
                <w:rFonts w:ascii="Arial" w:hAnsi="Arial" w:cs="Arial"/>
                <w:b/>
                <w:bCs/>
                <w:sz w:val="17"/>
                <w:szCs w:val="17"/>
              </w:rPr>
              <w:t xml:space="preserve"> (art.24 </w:t>
            </w:r>
            <w:proofErr w:type="spellStart"/>
            <w:r w:rsidRPr="00590E73">
              <w:rPr>
                <w:rFonts w:ascii="Arial" w:hAnsi="Arial" w:cs="Arial"/>
                <w:b/>
                <w:bCs/>
                <w:sz w:val="17"/>
                <w:szCs w:val="17"/>
              </w:rPr>
              <w:t>alin</w:t>
            </w:r>
            <w:proofErr w:type="spellEnd"/>
            <w:r w:rsidRPr="00590E73">
              <w:rPr>
                <w:rFonts w:ascii="Arial" w:hAnsi="Arial" w:cs="Arial"/>
                <w:b/>
                <w:bCs/>
                <w:sz w:val="17"/>
                <w:szCs w:val="17"/>
              </w:rPr>
              <w:t xml:space="preserve">.(10) din </w:t>
            </w:r>
            <w:proofErr w:type="spellStart"/>
            <w:r w:rsidRPr="00590E73">
              <w:rPr>
                <w:rFonts w:ascii="Arial" w:hAnsi="Arial" w:cs="Arial"/>
                <w:b/>
                <w:bCs/>
                <w:sz w:val="17"/>
                <w:szCs w:val="17"/>
              </w:rPr>
              <w:t>Codul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fiscal</w:t>
            </w:r>
            <w:proofErr w:type="spellEnd"/>
            <w:r w:rsidRPr="00590E73">
              <w:rPr>
                <w:rFonts w:ascii="Arial" w:hAnsi="Arial" w:cs="Arial"/>
                <w:b/>
                <w:bCs/>
                <w:sz w:val="17"/>
                <w:szCs w:val="17"/>
              </w:rPr>
              <w:t>)</w:t>
            </w:r>
            <w:r w:rsidRPr="00590E73">
              <w:rPr>
                <w:rFonts w:ascii="Arial" w:hAnsi="Arial" w:cs="Arial"/>
                <w:b/>
                <w:bCs/>
                <w:sz w:val="17"/>
                <w:szCs w:val="17"/>
              </w:rPr>
              <w:br/>
            </w:r>
            <w:r w:rsidRPr="00590E73">
              <w:rPr>
                <w:rFonts w:ascii="Arial" w:hAnsi="Arial" w:cs="Arial"/>
                <w:sz w:val="17"/>
                <w:szCs w:val="17"/>
              </w:rPr>
              <w:t>Сумма фактических расходов, не подтвержденных документально (ч.(10) ст.24 Налогового кодекса)</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1558A4" w14:textId="161AC232" w:rsidR="00590E73" w:rsidRPr="00590E73" w:rsidRDefault="00D9246D" w:rsidP="00590E73">
            <w:pPr>
              <w:jc w:val="center"/>
              <w:rPr>
                <w:rFonts w:ascii="Arial" w:hAnsi="Arial" w:cs="Arial"/>
                <w:sz w:val="17"/>
                <w:szCs w:val="17"/>
                <w:lang w:val="ro-RO"/>
              </w:rPr>
            </w:pPr>
            <w:r>
              <w:rPr>
                <w:rFonts w:ascii="Arial" w:hAnsi="Arial" w:cs="Arial"/>
                <w:sz w:val="17"/>
                <w:szCs w:val="17"/>
                <w:lang w:val="ro-RO"/>
              </w:rPr>
              <w:t>0308</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F66C89" w14:textId="77777777" w:rsidR="00590E73" w:rsidRPr="00590E73" w:rsidRDefault="00590E73" w:rsidP="00590E73">
            <w:pPr>
              <w:rPr>
                <w:rFonts w:ascii="Arial" w:hAnsi="Arial" w:cs="Arial"/>
                <w:sz w:val="17"/>
                <w:szCs w:val="17"/>
              </w:rPr>
            </w:pP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AE9F42" w14:textId="77777777" w:rsidR="00590E73" w:rsidRPr="00590E73" w:rsidRDefault="00590E73" w:rsidP="00590E73">
            <w:pPr>
              <w:jc w:val="center"/>
              <w:rPr>
                <w:rFonts w:ascii="Arial" w:hAnsi="Arial" w:cs="Arial"/>
                <w:sz w:val="17"/>
                <w:szCs w:val="17"/>
                <w:lang w:val="ro-RO"/>
              </w:rPr>
            </w:pPr>
            <w:r w:rsidRPr="00590E73">
              <w:rPr>
                <w:rFonts w:ascii="Arial" w:hAnsi="Arial" w:cs="Arial"/>
                <w:sz w:val="17"/>
                <w:szCs w:val="17"/>
                <w:lang w:val="ro-RO"/>
              </w:rPr>
              <w:t>0</w:t>
            </w: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20787F" w14:textId="77777777" w:rsidR="00590E73" w:rsidRPr="00590E73" w:rsidRDefault="00590E73" w:rsidP="00590E73">
            <w:pPr>
              <w:rPr>
                <w:rFonts w:ascii="Arial" w:hAnsi="Arial" w:cs="Arial"/>
                <w:sz w:val="17"/>
                <w:szCs w:val="17"/>
              </w:rPr>
            </w:pPr>
          </w:p>
        </w:tc>
      </w:tr>
      <w:tr w:rsidR="00590E73" w:rsidRPr="00590E73" w14:paraId="587585FE"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CDB142F" w14:textId="77777777" w:rsidR="00590E73" w:rsidRPr="00590E73" w:rsidRDefault="00590E73" w:rsidP="00590E73">
            <w:pPr>
              <w:rPr>
                <w:rFonts w:ascii="Arial" w:hAnsi="Arial" w:cs="Arial"/>
                <w:b/>
                <w:bCs/>
                <w:sz w:val="17"/>
                <w:szCs w:val="17"/>
              </w:rPr>
            </w:pPr>
            <w:proofErr w:type="spellStart"/>
            <w:r w:rsidRPr="00590E73">
              <w:rPr>
                <w:rFonts w:ascii="Arial" w:hAnsi="Arial" w:cs="Arial"/>
                <w:b/>
                <w:bCs/>
                <w:sz w:val="17"/>
                <w:szCs w:val="17"/>
              </w:rPr>
              <w:t>Cheltuielile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aferente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taxelor</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de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aderare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şi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cotizaţiilor</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de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membru</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destinate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activităţii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patronatelor</w:t>
            </w:r>
            <w:proofErr w:type="spellEnd"/>
            <w:r w:rsidRPr="00590E73">
              <w:rPr>
                <w:rFonts w:ascii="Arial" w:hAnsi="Arial" w:cs="Arial"/>
                <w:b/>
                <w:bCs/>
                <w:sz w:val="17"/>
                <w:szCs w:val="17"/>
              </w:rPr>
              <w:t xml:space="preserve"> (art.24 </w:t>
            </w:r>
            <w:proofErr w:type="spellStart"/>
            <w:r w:rsidRPr="00590E73">
              <w:rPr>
                <w:rFonts w:ascii="Arial" w:hAnsi="Arial" w:cs="Arial"/>
                <w:b/>
                <w:bCs/>
                <w:sz w:val="17"/>
                <w:szCs w:val="17"/>
              </w:rPr>
              <w:t>alin</w:t>
            </w:r>
            <w:proofErr w:type="spellEnd"/>
            <w:r w:rsidRPr="00590E73">
              <w:rPr>
                <w:rFonts w:ascii="Arial" w:hAnsi="Arial" w:cs="Arial"/>
                <w:b/>
                <w:bCs/>
                <w:sz w:val="17"/>
                <w:szCs w:val="17"/>
              </w:rPr>
              <w:t xml:space="preserve">.(15) din </w:t>
            </w:r>
            <w:proofErr w:type="spellStart"/>
            <w:r w:rsidRPr="00590E73">
              <w:rPr>
                <w:rFonts w:ascii="Arial" w:hAnsi="Arial" w:cs="Arial"/>
                <w:b/>
                <w:bCs/>
                <w:sz w:val="17"/>
                <w:szCs w:val="17"/>
              </w:rPr>
              <w:t>Codul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fiscal</w:t>
            </w:r>
            <w:proofErr w:type="spellEnd"/>
            <w:r w:rsidRPr="00590E73">
              <w:rPr>
                <w:rFonts w:ascii="Arial" w:hAnsi="Arial" w:cs="Arial"/>
                <w:b/>
                <w:bCs/>
                <w:sz w:val="17"/>
                <w:szCs w:val="17"/>
              </w:rPr>
              <w:t>)</w:t>
            </w:r>
            <w:r w:rsidRPr="00590E73">
              <w:rPr>
                <w:rFonts w:ascii="Arial" w:hAnsi="Arial" w:cs="Arial"/>
                <w:b/>
                <w:bCs/>
                <w:sz w:val="17"/>
                <w:szCs w:val="17"/>
              </w:rPr>
              <w:br/>
            </w:r>
            <w:r w:rsidRPr="00590E73">
              <w:rPr>
                <w:rFonts w:ascii="Arial" w:hAnsi="Arial" w:cs="Arial"/>
                <w:sz w:val="17"/>
                <w:szCs w:val="17"/>
              </w:rPr>
              <w:t>Расходы по вступительным и членским взносам, связанные с деятельностью патронатов (ч.(15) ст.24 Налогового кодекса)</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BA2210C" w14:textId="7E04C11E" w:rsidR="00590E73" w:rsidRPr="00590E73" w:rsidRDefault="00D9246D" w:rsidP="00590E73">
            <w:pPr>
              <w:jc w:val="center"/>
              <w:rPr>
                <w:rFonts w:ascii="Arial" w:hAnsi="Arial" w:cs="Arial"/>
                <w:sz w:val="17"/>
                <w:szCs w:val="17"/>
                <w:lang w:val="ro-RO"/>
              </w:rPr>
            </w:pPr>
            <w:r>
              <w:rPr>
                <w:rFonts w:ascii="Arial" w:hAnsi="Arial" w:cs="Arial"/>
                <w:sz w:val="17"/>
                <w:szCs w:val="17"/>
                <w:lang w:val="ro-RO"/>
              </w:rPr>
              <w:t>0309</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5DA9842" w14:textId="77777777" w:rsidR="00590E73" w:rsidRPr="00590E73" w:rsidRDefault="00590E73" w:rsidP="00590E73">
            <w:pPr>
              <w:rPr>
                <w:rFonts w:ascii="Arial" w:hAnsi="Arial" w:cs="Arial"/>
                <w:sz w:val="17"/>
                <w:szCs w:val="17"/>
              </w:rPr>
            </w:pP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E100015" w14:textId="77777777" w:rsidR="00590E73" w:rsidRPr="00590E73" w:rsidRDefault="00590E73" w:rsidP="00590E73">
            <w:pPr>
              <w:jc w:val="center"/>
              <w:rPr>
                <w:rFonts w:ascii="Arial" w:hAnsi="Arial" w:cs="Arial"/>
                <w:sz w:val="17"/>
                <w:szCs w:val="17"/>
              </w:rPr>
            </w:pP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DFF2E2" w14:textId="77777777" w:rsidR="00590E73" w:rsidRPr="00590E73" w:rsidRDefault="00590E73" w:rsidP="00590E73">
            <w:pPr>
              <w:rPr>
                <w:rFonts w:ascii="Arial" w:hAnsi="Arial" w:cs="Arial"/>
                <w:sz w:val="17"/>
                <w:szCs w:val="17"/>
              </w:rPr>
            </w:pPr>
          </w:p>
        </w:tc>
      </w:tr>
      <w:tr w:rsidR="00590E73" w:rsidRPr="00590E73" w14:paraId="2A25F8EE"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FA23C76" w14:textId="77777777" w:rsidR="00590E73" w:rsidRPr="00590E73" w:rsidRDefault="00590E73" w:rsidP="00590E73">
            <w:pPr>
              <w:rPr>
                <w:rFonts w:ascii="Arial" w:hAnsi="Arial" w:cs="Arial"/>
                <w:sz w:val="17"/>
                <w:szCs w:val="17"/>
              </w:rPr>
            </w:pPr>
            <w:proofErr w:type="spellStart"/>
            <w:r w:rsidRPr="00590E73">
              <w:rPr>
                <w:rFonts w:ascii="Arial" w:hAnsi="Arial" w:cs="Arial"/>
                <w:b/>
                <w:bCs/>
                <w:sz w:val="17"/>
                <w:szCs w:val="17"/>
              </w:rPr>
              <w:t>Alte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cheltuieli</w:t>
            </w:r>
            <w:proofErr w:type="spellEnd"/>
            <w:r w:rsidRPr="00590E73">
              <w:rPr>
                <w:rFonts w:ascii="Arial" w:hAnsi="Arial" w:cs="Arial"/>
                <w:b/>
                <w:bCs/>
                <w:sz w:val="17"/>
                <w:szCs w:val="17"/>
              </w:rPr>
              <w:t xml:space="preserve"> </w:t>
            </w:r>
            <w:r w:rsidRPr="00590E73">
              <w:rPr>
                <w:rFonts w:ascii="Arial" w:hAnsi="Arial" w:cs="Arial"/>
                <w:b/>
                <w:bCs/>
                <w:sz w:val="17"/>
                <w:szCs w:val="17"/>
              </w:rPr>
              <w:br/>
            </w:r>
            <w:r w:rsidRPr="00590E73">
              <w:rPr>
                <w:rFonts w:ascii="Arial" w:hAnsi="Arial" w:cs="Arial"/>
                <w:sz w:val="17"/>
                <w:szCs w:val="17"/>
              </w:rPr>
              <w:t xml:space="preserve">Другие расходы </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F656E0" w14:textId="7C78A373" w:rsidR="00590E73" w:rsidRPr="00590E73" w:rsidRDefault="00590E73" w:rsidP="00D9246D">
            <w:pPr>
              <w:jc w:val="center"/>
              <w:rPr>
                <w:rFonts w:ascii="Arial" w:hAnsi="Arial" w:cs="Arial"/>
                <w:sz w:val="17"/>
                <w:szCs w:val="17"/>
                <w:lang w:val="ro-RO"/>
              </w:rPr>
            </w:pPr>
            <w:r w:rsidRPr="00590E73">
              <w:rPr>
                <w:rFonts w:ascii="Arial" w:hAnsi="Arial" w:cs="Arial"/>
                <w:sz w:val="17"/>
                <w:szCs w:val="17"/>
                <w:lang w:val="ro-RO"/>
              </w:rPr>
              <w:t>0301</w:t>
            </w:r>
            <w:r w:rsidR="00D9246D">
              <w:rPr>
                <w:rFonts w:ascii="Arial" w:hAnsi="Arial" w:cs="Arial"/>
                <w:sz w:val="17"/>
                <w:szCs w:val="17"/>
                <w:lang w:val="ro-RO"/>
              </w:rPr>
              <w:t>0</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E6FD1AC" w14:textId="77777777" w:rsidR="00590E73" w:rsidRPr="00590E73" w:rsidRDefault="00590E73" w:rsidP="00590E73">
            <w:pPr>
              <w:rPr>
                <w:rFonts w:ascii="Arial" w:hAnsi="Arial" w:cs="Arial"/>
                <w:sz w:val="17"/>
                <w:szCs w:val="17"/>
              </w:rPr>
            </w:pP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2CBAEE4" w14:textId="77777777" w:rsidR="00590E73" w:rsidRPr="00590E73" w:rsidRDefault="00590E73" w:rsidP="00590E73">
            <w:pPr>
              <w:jc w:val="center"/>
              <w:rPr>
                <w:rFonts w:ascii="Arial" w:hAnsi="Arial" w:cs="Arial"/>
                <w:sz w:val="17"/>
                <w:szCs w:val="17"/>
              </w:rPr>
            </w:pP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B0140F5" w14:textId="77777777" w:rsidR="00590E73" w:rsidRPr="00590E73" w:rsidRDefault="00590E73" w:rsidP="00590E73">
            <w:pPr>
              <w:rPr>
                <w:rFonts w:ascii="Arial" w:hAnsi="Arial" w:cs="Arial"/>
                <w:sz w:val="17"/>
                <w:szCs w:val="17"/>
              </w:rPr>
            </w:pPr>
          </w:p>
        </w:tc>
      </w:tr>
      <w:tr w:rsidR="00590E73" w:rsidRPr="00590E73" w14:paraId="6C9605C9" w14:textId="77777777" w:rsidTr="009440BE">
        <w:trPr>
          <w:tblCellSpacing w:w="0" w:type="dxa"/>
          <w:jc w:val="center"/>
        </w:trPr>
        <w:tc>
          <w:tcPr>
            <w:tcW w:w="66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CB9B1B" w14:textId="77777777" w:rsidR="00590E73" w:rsidRPr="00590E73" w:rsidRDefault="00590E73" w:rsidP="00590E73">
            <w:pPr>
              <w:jc w:val="center"/>
              <w:rPr>
                <w:rFonts w:ascii="Arial" w:hAnsi="Arial" w:cs="Arial"/>
                <w:b/>
                <w:bCs/>
                <w:sz w:val="17"/>
                <w:szCs w:val="17"/>
              </w:rPr>
            </w:pPr>
            <w:r w:rsidRPr="00590E73">
              <w:rPr>
                <w:rFonts w:ascii="Arial" w:hAnsi="Arial" w:cs="Arial"/>
                <w:b/>
                <w:bCs/>
                <w:sz w:val="17"/>
                <w:szCs w:val="17"/>
              </w:rPr>
              <w:t>TOTAL/</w:t>
            </w:r>
            <w:r w:rsidRPr="00590E73">
              <w:rPr>
                <w:rFonts w:ascii="Arial" w:hAnsi="Arial" w:cs="Arial"/>
                <w:sz w:val="17"/>
                <w:szCs w:val="17"/>
              </w:rPr>
              <w:t xml:space="preserve"> ВСЕГО</w:t>
            </w:r>
          </w:p>
        </w:tc>
        <w:tc>
          <w:tcPr>
            <w:tcW w:w="59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70A09B6" w14:textId="77777777" w:rsidR="00590E73" w:rsidRPr="00590E73" w:rsidRDefault="00590E73" w:rsidP="00590E73">
            <w:pPr>
              <w:jc w:val="center"/>
              <w:rPr>
                <w:rFonts w:ascii="Arial" w:hAnsi="Arial" w:cs="Arial"/>
                <w:sz w:val="17"/>
                <w:szCs w:val="17"/>
                <w:lang w:val="ro-RO"/>
              </w:rPr>
            </w:pPr>
            <w:r w:rsidRPr="00590E73">
              <w:rPr>
                <w:rFonts w:ascii="Arial" w:hAnsi="Arial" w:cs="Arial"/>
                <w:sz w:val="17"/>
                <w:szCs w:val="17"/>
                <w:lang w:val="ro-RO"/>
              </w:rPr>
              <w:t>030</w:t>
            </w:r>
          </w:p>
        </w:tc>
        <w:tc>
          <w:tcPr>
            <w:tcW w:w="121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7238015" w14:textId="77777777" w:rsidR="00590E73" w:rsidRPr="00590E73" w:rsidRDefault="00590E73" w:rsidP="00590E73">
            <w:pPr>
              <w:jc w:val="center"/>
              <w:rPr>
                <w:rFonts w:ascii="Arial" w:hAnsi="Arial" w:cs="Arial"/>
                <w:sz w:val="17"/>
                <w:szCs w:val="17"/>
              </w:rPr>
            </w:pPr>
            <w:r w:rsidRPr="00590E73">
              <w:rPr>
                <w:rFonts w:ascii="Arial" w:hAnsi="Arial" w:cs="Arial"/>
                <w:b/>
                <w:bCs/>
                <w:sz w:val="17"/>
                <w:szCs w:val="17"/>
                <w:u w:val="single"/>
              </w:rPr>
              <w:t>x</w:t>
            </w:r>
          </w:p>
        </w:tc>
        <w:tc>
          <w:tcPr>
            <w:tcW w:w="103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7F56DDC" w14:textId="77777777" w:rsidR="00590E73" w:rsidRPr="00590E73" w:rsidRDefault="00590E73" w:rsidP="00590E73">
            <w:pPr>
              <w:jc w:val="center"/>
              <w:rPr>
                <w:rFonts w:ascii="Arial" w:hAnsi="Arial" w:cs="Arial"/>
                <w:sz w:val="17"/>
                <w:szCs w:val="17"/>
              </w:rPr>
            </w:pPr>
            <w:r w:rsidRPr="00590E73">
              <w:rPr>
                <w:rFonts w:ascii="Arial" w:hAnsi="Arial" w:cs="Arial"/>
                <w:b/>
                <w:bCs/>
                <w:sz w:val="17"/>
                <w:szCs w:val="17"/>
                <w:u w:val="single"/>
              </w:rPr>
              <w:t>x</w:t>
            </w:r>
          </w:p>
        </w:tc>
        <w:tc>
          <w:tcPr>
            <w:tcW w:w="120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846EA8" w14:textId="77777777" w:rsidR="00590E73" w:rsidRPr="00590E73" w:rsidRDefault="00590E73" w:rsidP="00590E73">
            <w:pPr>
              <w:rPr>
                <w:rFonts w:ascii="Arial" w:hAnsi="Arial" w:cs="Arial"/>
                <w:sz w:val="17"/>
                <w:szCs w:val="17"/>
              </w:rPr>
            </w:pPr>
          </w:p>
        </w:tc>
      </w:tr>
    </w:tbl>
    <w:p w14:paraId="5268D94B" w14:textId="77777777" w:rsidR="00590E73" w:rsidRPr="00590E73" w:rsidRDefault="00590E73" w:rsidP="00590E73"/>
    <w:tbl>
      <w:tblPr>
        <w:tblW w:w="10550" w:type="dxa"/>
        <w:jc w:val="center"/>
        <w:tblCellSpacing w:w="0" w:type="dxa"/>
        <w:tblLayout w:type="fixed"/>
        <w:tblCellMar>
          <w:top w:w="15" w:type="dxa"/>
          <w:left w:w="15" w:type="dxa"/>
          <w:bottom w:w="15" w:type="dxa"/>
          <w:right w:w="15" w:type="dxa"/>
        </w:tblCellMar>
        <w:tblLook w:val="0000" w:firstRow="0" w:lastRow="0" w:firstColumn="0" w:lastColumn="0" w:noHBand="0" w:noVBand="0"/>
      </w:tblPr>
      <w:tblGrid>
        <w:gridCol w:w="494"/>
        <w:gridCol w:w="2213"/>
        <w:gridCol w:w="1954"/>
        <w:gridCol w:w="1277"/>
        <w:gridCol w:w="1287"/>
        <w:gridCol w:w="255"/>
        <w:gridCol w:w="367"/>
        <w:gridCol w:w="7"/>
        <w:gridCol w:w="417"/>
        <w:gridCol w:w="338"/>
        <w:gridCol w:w="338"/>
        <w:gridCol w:w="1603"/>
      </w:tblGrid>
      <w:tr w:rsidR="00590E73" w:rsidRPr="00590E73" w14:paraId="4F86F996" w14:textId="77777777" w:rsidTr="00135A0F">
        <w:trPr>
          <w:tblCellSpacing w:w="0" w:type="dxa"/>
          <w:jc w:val="center"/>
        </w:trPr>
        <w:tc>
          <w:tcPr>
            <w:tcW w:w="10549" w:type="dxa"/>
            <w:gridSpan w:val="12"/>
            <w:tcBorders>
              <w:top w:val="nil"/>
              <w:left w:val="nil"/>
              <w:bottom w:val="nil"/>
              <w:right w:val="nil"/>
            </w:tcBorders>
            <w:tcMar>
              <w:top w:w="15" w:type="dxa"/>
              <w:left w:w="45" w:type="dxa"/>
              <w:bottom w:w="15" w:type="dxa"/>
              <w:right w:w="45" w:type="dxa"/>
            </w:tcMar>
          </w:tcPr>
          <w:p w14:paraId="6C25A539" w14:textId="77777777" w:rsidR="00590E73" w:rsidRPr="00590E73" w:rsidRDefault="00590E73" w:rsidP="00590E73">
            <w:pPr>
              <w:jc w:val="right"/>
              <w:rPr>
                <w:rFonts w:ascii="Arial" w:hAnsi="Arial" w:cs="Arial"/>
                <w:sz w:val="17"/>
                <w:szCs w:val="17"/>
              </w:rPr>
            </w:pPr>
            <w:proofErr w:type="spellStart"/>
            <w:r w:rsidRPr="00590E73">
              <w:rPr>
                <w:rFonts w:ascii="Arial" w:hAnsi="Arial" w:cs="Arial"/>
                <w:b/>
                <w:bCs/>
                <w:sz w:val="17"/>
                <w:szCs w:val="17"/>
              </w:rPr>
              <w:t>Anexa</w:t>
            </w:r>
            <w:proofErr w:type="spellEnd"/>
            <w:r w:rsidRPr="00590E73">
              <w:rPr>
                <w:rFonts w:ascii="Arial" w:hAnsi="Arial" w:cs="Arial"/>
                <w:b/>
                <w:bCs/>
                <w:sz w:val="17"/>
                <w:szCs w:val="17"/>
              </w:rPr>
              <w:t xml:space="preserve"> </w:t>
            </w:r>
            <w:r w:rsidRPr="00590E73">
              <w:rPr>
                <w:rFonts w:ascii="Arial" w:hAnsi="Arial" w:cs="Arial"/>
                <w:b/>
                <w:bCs/>
                <w:sz w:val="17"/>
                <w:szCs w:val="17"/>
                <w:lang w:val="ro-RO"/>
              </w:rPr>
              <w:t>2</w:t>
            </w:r>
            <w:r w:rsidRPr="00590E73">
              <w:rPr>
                <w:rFonts w:ascii="Arial" w:hAnsi="Arial" w:cs="Arial"/>
                <w:b/>
                <w:bCs/>
                <w:sz w:val="17"/>
                <w:szCs w:val="17"/>
              </w:rPr>
              <w:t>D/</w:t>
            </w:r>
            <w:r w:rsidRPr="00590E73">
              <w:rPr>
                <w:rFonts w:ascii="Arial" w:hAnsi="Arial" w:cs="Arial"/>
                <w:sz w:val="17"/>
                <w:szCs w:val="17"/>
              </w:rPr>
              <w:t xml:space="preserve"> </w:t>
            </w:r>
          </w:p>
          <w:p w14:paraId="7B4068CD" w14:textId="77777777" w:rsidR="00590E73" w:rsidRPr="00590E73" w:rsidRDefault="00590E73" w:rsidP="00590E73">
            <w:pPr>
              <w:jc w:val="right"/>
              <w:rPr>
                <w:rFonts w:ascii="Arial" w:hAnsi="Arial" w:cs="Arial"/>
                <w:sz w:val="17"/>
                <w:szCs w:val="17"/>
              </w:rPr>
            </w:pPr>
            <w:r w:rsidRPr="00590E73">
              <w:rPr>
                <w:rFonts w:ascii="Arial" w:hAnsi="Arial" w:cs="Arial"/>
                <w:sz w:val="17"/>
                <w:szCs w:val="17"/>
              </w:rPr>
              <w:t xml:space="preserve">Приложение 2D </w:t>
            </w:r>
          </w:p>
          <w:p w14:paraId="71016C4B" w14:textId="77777777" w:rsidR="00590E73" w:rsidRPr="00590E73" w:rsidRDefault="00590E73" w:rsidP="00590E73">
            <w:pPr>
              <w:jc w:val="both"/>
              <w:rPr>
                <w:rFonts w:ascii="Arial" w:hAnsi="Arial" w:cs="Arial"/>
                <w:sz w:val="17"/>
                <w:szCs w:val="17"/>
              </w:rPr>
            </w:pPr>
            <w:proofErr w:type="spellStart"/>
            <w:r w:rsidRPr="00590E73">
              <w:rPr>
                <w:rFonts w:ascii="Arial" w:hAnsi="Arial" w:cs="Arial"/>
                <w:b/>
                <w:bCs/>
                <w:sz w:val="17"/>
                <w:szCs w:val="17"/>
              </w:rPr>
              <w:t>Notă</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la</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rîndul</w:t>
            </w:r>
            <w:proofErr w:type="spellEnd"/>
            <w:r w:rsidRPr="00590E73">
              <w:rPr>
                <w:rFonts w:ascii="Arial" w:hAnsi="Arial" w:cs="Arial"/>
                <w:b/>
                <w:bCs/>
                <w:sz w:val="17"/>
                <w:szCs w:val="17"/>
              </w:rPr>
              <w:t xml:space="preserve"> </w:t>
            </w:r>
            <w:r w:rsidRPr="00590E73">
              <w:rPr>
                <w:rFonts w:ascii="Arial" w:hAnsi="Arial" w:cs="Arial"/>
                <w:b/>
                <w:bCs/>
                <w:sz w:val="17"/>
                <w:szCs w:val="17"/>
                <w:lang w:val="ro-RO"/>
              </w:rPr>
              <w:t>070</w:t>
            </w:r>
            <w:r w:rsidRPr="00590E73">
              <w:rPr>
                <w:rFonts w:ascii="Arial" w:hAnsi="Arial" w:cs="Arial"/>
                <w:b/>
                <w:bCs/>
                <w:sz w:val="17"/>
                <w:szCs w:val="17"/>
              </w:rPr>
              <w:t>/</w:t>
            </w:r>
            <w:r w:rsidRPr="00590E73">
              <w:rPr>
                <w:rFonts w:ascii="Arial" w:hAnsi="Arial" w:cs="Arial"/>
                <w:sz w:val="17"/>
                <w:szCs w:val="17"/>
              </w:rPr>
              <w:t xml:space="preserve"> Справка к строке </w:t>
            </w:r>
            <w:r w:rsidRPr="00590E73">
              <w:rPr>
                <w:rFonts w:ascii="Arial" w:hAnsi="Arial" w:cs="Arial"/>
                <w:sz w:val="17"/>
                <w:szCs w:val="17"/>
                <w:lang w:val="ro-RO"/>
              </w:rPr>
              <w:t>070</w:t>
            </w:r>
            <w:r w:rsidRPr="00590E73">
              <w:rPr>
                <w:rFonts w:ascii="Arial" w:hAnsi="Arial" w:cs="Arial"/>
                <w:sz w:val="17"/>
                <w:szCs w:val="17"/>
              </w:rPr>
              <w:t xml:space="preserve"> </w:t>
            </w:r>
          </w:p>
          <w:p w14:paraId="5EA461C5" w14:textId="77777777" w:rsidR="00590E73" w:rsidRPr="00590E73" w:rsidRDefault="00590E73" w:rsidP="00590E73">
            <w:pPr>
              <w:jc w:val="both"/>
              <w:rPr>
                <w:rFonts w:ascii="Arial" w:hAnsi="Arial" w:cs="Arial"/>
                <w:sz w:val="17"/>
                <w:szCs w:val="17"/>
              </w:rPr>
            </w:pPr>
            <w:proofErr w:type="spellStart"/>
            <w:r w:rsidRPr="00590E73">
              <w:rPr>
                <w:rFonts w:ascii="Arial" w:hAnsi="Arial" w:cs="Arial"/>
                <w:b/>
                <w:bCs/>
                <w:sz w:val="17"/>
                <w:szCs w:val="17"/>
              </w:rPr>
              <w:t>Suma</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scutirilor</w:t>
            </w:r>
            <w:proofErr w:type="spellEnd"/>
            <w:r w:rsidRPr="00590E73">
              <w:rPr>
                <w:rFonts w:ascii="Arial" w:hAnsi="Arial" w:cs="Arial"/>
                <w:b/>
                <w:bCs/>
                <w:sz w:val="17"/>
                <w:szCs w:val="17"/>
              </w:rPr>
              <w:t>/</w:t>
            </w:r>
            <w:r w:rsidRPr="00590E73">
              <w:rPr>
                <w:rFonts w:ascii="Arial" w:hAnsi="Arial" w:cs="Arial"/>
                <w:sz w:val="17"/>
                <w:szCs w:val="17"/>
              </w:rPr>
              <w:t xml:space="preserve"> Сумма освобождений </w:t>
            </w:r>
          </w:p>
          <w:p w14:paraId="6347AB64" w14:textId="77777777" w:rsidR="00590E73" w:rsidRPr="00590E73" w:rsidRDefault="00590E73" w:rsidP="00590E73">
            <w:pPr>
              <w:ind w:firstLine="567"/>
              <w:jc w:val="both"/>
              <w:rPr>
                <w:rFonts w:ascii="Arial" w:hAnsi="Arial" w:cs="Arial"/>
                <w:sz w:val="8"/>
                <w:szCs w:val="8"/>
              </w:rPr>
            </w:pPr>
            <w:r w:rsidRPr="00590E73">
              <w:rPr>
                <w:rFonts w:ascii="Arial" w:hAnsi="Arial" w:cs="Arial"/>
                <w:sz w:val="8"/>
                <w:szCs w:val="8"/>
              </w:rPr>
              <w:t> </w:t>
            </w:r>
          </w:p>
        </w:tc>
      </w:tr>
      <w:tr w:rsidR="00590E73" w:rsidRPr="00590E73" w14:paraId="5F23328A" w14:textId="77777777" w:rsidTr="00135A0F">
        <w:trPr>
          <w:tblCellSpacing w:w="0" w:type="dxa"/>
          <w:jc w:val="center"/>
        </w:trPr>
        <w:tc>
          <w:tcPr>
            <w:tcW w:w="494"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821DCAB" w14:textId="77777777" w:rsidR="00590E73" w:rsidRPr="00590E73" w:rsidRDefault="00590E73" w:rsidP="00590E73">
            <w:pPr>
              <w:jc w:val="center"/>
              <w:rPr>
                <w:rFonts w:ascii="Arial" w:hAnsi="Arial" w:cs="Arial"/>
                <w:sz w:val="17"/>
                <w:szCs w:val="17"/>
              </w:rPr>
            </w:pPr>
            <w:proofErr w:type="spellStart"/>
            <w:r w:rsidRPr="00590E73">
              <w:rPr>
                <w:rFonts w:ascii="Arial" w:hAnsi="Arial" w:cs="Arial"/>
                <w:b/>
                <w:bCs/>
                <w:sz w:val="17"/>
                <w:szCs w:val="17"/>
              </w:rPr>
              <w:t>Nr</w:t>
            </w:r>
            <w:proofErr w:type="spellEnd"/>
            <w:r w:rsidRPr="00590E73">
              <w:rPr>
                <w:rFonts w:ascii="Arial" w:hAnsi="Arial" w:cs="Arial"/>
                <w:b/>
                <w:bCs/>
                <w:sz w:val="17"/>
                <w:szCs w:val="17"/>
              </w:rPr>
              <w:t>. d/o</w:t>
            </w:r>
            <w:r w:rsidRPr="00590E73">
              <w:rPr>
                <w:rFonts w:ascii="Arial" w:hAnsi="Arial" w:cs="Arial"/>
                <w:b/>
                <w:bCs/>
                <w:sz w:val="17"/>
                <w:szCs w:val="17"/>
              </w:rPr>
              <w:br/>
            </w:r>
            <w:r w:rsidRPr="00590E73">
              <w:rPr>
                <w:rFonts w:ascii="Arial" w:hAnsi="Arial" w:cs="Arial"/>
                <w:sz w:val="17"/>
                <w:szCs w:val="17"/>
              </w:rPr>
              <w:t>№ п/п</w:t>
            </w:r>
          </w:p>
        </w:tc>
        <w:tc>
          <w:tcPr>
            <w:tcW w:w="2213"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1B3230" w14:textId="77777777" w:rsidR="00590E73" w:rsidRPr="00590E73" w:rsidRDefault="00590E73" w:rsidP="00590E73">
            <w:pPr>
              <w:jc w:val="center"/>
              <w:rPr>
                <w:rFonts w:ascii="Arial" w:hAnsi="Arial" w:cs="Arial"/>
                <w:sz w:val="17"/>
                <w:szCs w:val="17"/>
              </w:rPr>
            </w:pPr>
            <w:proofErr w:type="spellStart"/>
            <w:r w:rsidRPr="00590E73">
              <w:rPr>
                <w:rFonts w:ascii="Arial" w:hAnsi="Arial" w:cs="Arial"/>
                <w:b/>
                <w:bCs/>
                <w:sz w:val="17"/>
                <w:szCs w:val="17"/>
              </w:rPr>
              <w:t>Codul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fiscal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al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persoanei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care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practică</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activitate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profesională</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în</w:t>
            </w:r>
            <w:proofErr w:type="spellEnd"/>
            <w:r w:rsidRPr="00590E73">
              <w:rPr>
                <w:rFonts w:ascii="Arial" w:hAnsi="Arial" w:cs="Arial"/>
                <w:b/>
                <w:bCs/>
                <w:sz w:val="17"/>
                <w:szCs w:val="17"/>
              </w:rPr>
              <w:t xml:space="preserve"> sectorul </w:t>
            </w:r>
            <w:proofErr w:type="spellStart"/>
            <w:r w:rsidRPr="00590E73">
              <w:rPr>
                <w:rFonts w:ascii="Arial" w:hAnsi="Arial" w:cs="Arial"/>
                <w:b/>
                <w:bCs/>
                <w:sz w:val="17"/>
                <w:szCs w:val="17"/>
              </w:rPr>
              <w:t>justiţiei</w:t>
            </w:r>
            <w:proofErr w:type="spellEnd"/>
            <w:r w:rsidRPr="00590E73">
              <w:rPr>
                <w:rFonts w:ascii="Arial" w:hAnsi="Arial" w:cs="Arial"/>
                <w:b/>
                <w:bCs/>
                <w:sz w:val="17"/>
                <w:szCs w:val="17"/>
              </w:rPr>
              <w:br/>
            </w:r>
            <w:r w:rsidRPr="00590E73">
              <w:rPr>
                <w:rFonts w:ascii="Arial" w:hAnsi="Arial" w:cs="Arial"/>
                <w:sz w:val="17"/>
                <w:szCs w:val="17"/>
              </w:rPr>
              <w:t xml:space="preserve">Фискальный код </w:t>
            </w:r>
            <w:proofErr w:type="spellStart"/>
            <w:r w:rsidRPr="00590E73">
              <w:rPr>
                <w:rFonts w:ascii="Arial" w:hAnsi="Arial" w:cs="Arial"/>
                <w:bCs/>
                <w:sz w:val="17"/>
                <w:szCs w:val="17"/>
                <w:lang w:eastAsia="ro-RO"/>
              </w:rPr>
              <w:t>лицa</w:t>
            </w:r>
            <w:proofErr w:type="spellEnd"/>
            <w:r w:rsidRPr="00590E73">
              <w:rPr>
                <w:rFonts w:ascii="Arial" w:hAnsi="Arial" w:cs="Arial"/>
                <w:bCs/>
                <w:sz w:val="17"/>
                <w:szCs w:val="17"/>
                <w:lang w:eastAsia="ro-RO"/>
              </w:rPr>
              <w:t>, осуществляющего профессиональную деятельность в сфере правосудия</w:t>
            </w:r>
          </w:p>
        </w:tc>
        <w:tc>
          <w:tcPr>
            <w:tcW w:w="1954"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C611968" w14:textId="77777777" w:rsidR="00590E73" w:rsidRPr="00590E73" w:rsidRDefault="00590E73" w:rsidP="00590E73">
            <w:pPr>
              <w:jc w:val="center"/>
              <w:rPr>
                <w:rFonts w:ascii="Arial" w:hAnsi="Arial" w:cs="Arial"/>
                <w:sz w:val="17"/>
                <w:szCs w:val="17"/>
              </w:rPr>
            </w:pPr>
            <w:proofErr w:type="spellStart"/>
            <w:r w:rsidRPr="00590E73">
              <w:rPr>
                <w:rFonts w:ascii="Arial" w:hAnsi="Arial" w:cs="Arial"/>
                <w:b/>
                <w:bCs/>
                <w:sz w:val="17"/>
                <w:szCs w:val="17"/>
              </w:rPr>
              <w:t>Numele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şi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prenumele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persoanei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care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practică</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activitate</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profesională</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în</w:t>
            </w:r>
            <w:proofErr w:type="spellEnd"/>
            <w:r w:rsidRPr="00590E73">
              <w:rPr>
                <w:rFonts w:ascii="Arial" w:hAnsi="Arial" w:cs="Arial"/>
                <w:b/>
                <w:bCs/>
                <w:sz w:val="17"/>
                <w:szCs w:val="17"/>
              </w:rPr>
              <w:t xml:space="preserve"> sectorul </w:t>
            </w:r>
            <w:proofErr w:type="spellStart"/>
            <w:r w:rsidRPr="00590E73">
              <w:rPr>
                <w:rFonts w:ascii="Arial" w:hAnsi="Arial" w:cs="Arial"/>
                <w:b/>
                <w:bCs/>
                <w:sz w:val="17"/>
                <w:szCs w:val="17"/>
              </w:rPr>
              <w:t>justiţiei</w:t>
            </w:r>
            <w:proofErr w:type="spellEnd"/>
            <w:r w:rsidRPr="00590E73">
              <w:rPr>
                <w:rFonts w:ascii="Arial" w:hAnsi="Arial" w:cs="Arial"/>
                <w:b/>
                <w:bCs/>
                <w:sz w:val="17"/>
                <w:szCs w:val="17"/>
              </w:rPr>
              <w:br/>
            </w:r>
            <w:r w:rsidRPr="00590E73">
              <w:rPr>
                <w:rFonts w:ascii="Arial" w:hAnsi="Arial" w:cs="Arial"/>
                <w:sz w:val="17"/>
                <w:szCs w:val="17"/>
              </w:rPr>
              <w:t xml:space="preserve">Фамилия и имя </w:t>
            </w:r>
            <w:proofErr w:type="spellStart"/>
            <w:r w:rsidRPr="00590E73">
              <w:rPr>
                <w:rFonts w:ascii="Arial" w:hAnsi="Arial" w:cs="Arial"/>
                <w:bCs/>
                <w:sz w:val="17"/>
                <w:szCs w:val="17"/>
                <w:lang w:eastAsia="ro-RO"/>
              </w:rPr>
              <w:t>лицa</w:t>
            </w:r>
            <w:proofErr w:type="spellEnd"/>
            <w:r w:rsidRPr="00590E73">
              <w:rPr>
                <w:rFonts w:ascii="Arial" w:hAnsi="Arial" w:cs="Arial"/>
                <w:bCs/>
                <w:sz w:val="17"/>
                <w:szCs w:val="17"/>
                <w:lang w:eastAsia="ro-RO"/>
              </w:rPr>
              <w:t>, осуществляющего профессиональную деятельность в сфере правосудия</w:t>
            </w:r>
          </w:p>
        </w:tc>
        <w:tc>
          <w:tcPr>
            <w:tcW w:w="1277"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186693" w14:textId="77777777" w:rsidR="00590E73" w:rsidRPr="00590E73" w:rsidRDefault="00590E73" w:rsidP="00590E73">
            <w:pPr>
              <w:jc w:val="center"/>
              <w:rPr>
                <w:rFonts w:ascii="Arial" w:hAnsi="Arial" w:cs="Arial"/>
                <w:sz w:val="17"/>
                <w:szCs w:val="17"/>
              </w:rPr>
            </w:pPr>
            <w:proofErr w:type="spellStart"/>
            <w:r w:rsidRPr="00590E73">
              <w:rPr>
                <w:rFonts w:ascii="Arial" w:hAnsi="Arial" w:cs="Arial"/>
                <w:b/>
                <w:bCs/>
                <w:sz w:val="17"/>
                <w:szCs w:val="17"/>
              </w:rPr>
              <w:t>Codul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fiscal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al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persoanelor</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întreţinute</w:t>
            </w:r>
            <w:proofErr w:type="spellEnd"/>
            <w:r w:rsidRPr="00590E73">
              <w:rPr>
                <w:rFonts w:ascii="Arial" w:hAnsi="Arial" w:cs="Arial"/>
                <w:b/>
                <w:bCs/>
                <w:sz w:val="17"/>
                <w:szCs w:val="17"/>
              </w:rPr>
              <w:br/>
            </w:r>
            <w:r w:rsidRPr="00590E73">
              <w:rPr>
                <w:rFonts w:ascii="Arial" w:hAnsi="Arial" w:cs="Arial"/>
                <w:sz w:val="17"/>
                <w:szCs w:val="17"/>
              </w:rPr>
              <w:t>Фискальный код иждивенцев</w:t>
            </w:r>
          </w:p>
        </w:tc>
        <w:tc>
          <w:tcPr>
            <w:tcW w:w="1287"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723ED4B" w14:textId="77777777" w:rsidR="00590E73" w:rsidRPr="00590E73" w:rsidRDefault="00590E73" w:rsidP="00590E73">
            <w:pPr>
              <w:ind w:left="-96"/>
              <w:jc w:val="center"/>
              <w:rPr>
                <w:rFonts w:ascii="Arial" w:hAnsi="Arial" w:cs="Arial"/>
                <w:sz w:val="17"/>
                <w:szCs w:val="17"/>
              </w:rPr>
            </w:pPr>
            <w:proofErr w:type="spellStart"/>
            <w:r w:rsidRPr="00590E73">
              <w:rPr>
                <w:rFonts w:ascii="Arial" w:hAnsi="Arial" w:cs="Arial"/>
                <w:b/>
                <w:bCs/>
                <w:sz w:val="17"/>
                <w:szCs w:val="17"/>
              </w:rPr>
              <w:t>Codul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fiscal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al</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soţiei</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soţului</w:t>
            </w:r>
            <w:proofErr w:type="spellEnd"/>
            <w:r w:rsidRPr="00590E73">
              <w:rPr>
                <w:rFonts w:ascii="Arial" w:hAnsi="Arial" w:cs="Arial"/>
                <w:b/>
                <w:bCs/>
                <w:sz w:val="17"/>
                <w:szCs w:val="17"/>
              </w:rPr>
              <w:t>)</w:t>
            </w:r>
            <w:r w:rsidRPr="00590E73">
              <w:rPr>
                <w:rFonts w:ascii="Arial" w:hAnsi="Arial" w:cs="Arial"/>
                <w:b/>
                <w:bCs/>
                <w:sz w:val="17"/>
                <w:szCs w:val="17"/>
              </w:rPr>
              <w:br/>
            </w:r>
            <w:r w:rsidRPr="00590E73">
              <w:rPr>
                <w:rFonts w:ascii="Arial" w:hAnsi="Arial" w:cs="Arial"/>
                <w:sz w:val="17"/>
                <w:szCs w:val="17"/>
              </w:rPr>
              <w:t>Фискальный код супруги (супруга)</w:t>
            </w:r>
          </w:p>
        </w:tc>
        <w:tc>
          <w:tcPr>
            <w:tcW w:w="1722" w:type="dxa"/>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853328F" w14:textId="77777777" w:rsidR="00590E73" w:rsidRPr="00590E73" w:rsidRDefault="00590E73" w:rsidP="00590E73">
            <w:pPr>
              <w:jc w:val="center"/>
              <w:rPr>
                <w:rFonts w:ascii="Arial" w:hAnsi="Arial" w:cs="Arial"/>
                <w:sz w:val="17"/>
                <w:szCs w:val="17"/>
              </w:rPr>
            </w:pPr>
            <w:proofErr w:type="spellStart"/>
            <w:r w:rsidRPr="00590E73">
              <w:rPr>
                <w:rFonts w:ascii="Arial" w:hAnsi="Arial" w:cs="Arial"/>
                <w:b/>
                <w:bCs/>
                <w:sz w:val="17"/>
                <w:szCs w:val="17"/>
              </w:rPr>
              <w:t>Suma</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scutirilor</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utilizate</w:t>
            </w:r>
            <w:proofErr w:type="spellEnd"/>
            <w:r w:rsidRPr="00590E73">
              <w:rPr>
                <w:rFonts w:ascii="Arial" w:hAnsi="Arial" w:cs="Arial"/>
                <w:b/>
                <w:bCs/>
                <w:sz w:val="17"/>
                <w:szCs w:val="17"/>
              </w:rPr>
              <w:t>/</w:t>
            </w:r>
            <w:r w:rsidRPr="00590E73">
              <w:rPr>
                <w:rFonts w:ascii="Arial" w:hAnsi="Arial" w:cs="Arial"/>
                <w:b/>
                <w:bCs/>
                <w:sz w:val="17"/>
                <w:szCs w:val="17"/>
              </w:rPr>
              <w:br/>
            </w:r>
            <w:r w:rsidRPr="00590E73">
              <w:rPr>
                <w:rFonts w:ascii="Arial" w:hAnsi="Arial" w:cs="Arial"/>
                <w:sz w:val="17"/>
                <w:szCs w:val="17"/>
              </w:rPr>
              <w:t>Сумма использованных освобождений</w:t>
            </w:r>
          </w:p>
        </w:tc>
        <w:tc>
          <w:tcPr>
            <w:tcW w:w="1603"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AC76965" w14:textId="77777777" w:rsidR="00590E73" w:rsidRPr="00590E73" w:rsidRDefault="00590E73" w:rsidP="00590E73">
            <w:pPr>
              <w:jc w:val="center"/>
              <w:rPr>
                <w:rFonts w:ascii="Arial" w:hAnsi="Arial" w:cs="Arial"/>
                <w:sz w:val="17"/>
                <w:szCs w:val="17"/>
              </w:rPr>
            </w:pPr>
            <w:proofErr w:type="spellStart"/>
            <w:r w:rsidRPr="00590E73">
              <w:rPr>
                <w:rFonts w:ascii="Arial" w:hAnsi="Arial" w:cs="Arial"/>
                <w:b/>
                <w:bCs/>
                <w:sz w:val="17"/>
                <w:szCs w:val="17"/>
              </w:rPr>
              <w:t>Suma</w:t>
            </w:r>
            <w:proofErr w:type="spellEnd"/>
            <w:r w:rsidRPr="00590E73">
              <w:rPr>
                <w:rFonts w:ascii="Arial" w:hAnsi="Arial" w:cs="Arial"/>
                <w:b/>
                <w:bCs/>
                <w:sz w:val="17"/>
                <w:szCs w:val="17"/>
              </w:rPr>
              <w:t xml:space="preserve"> </w:t>
            </w:r>
            <w:proofErr w:type="spellStart"/>
            <w:r w:rsidRPr="00590E73">
              <w:rPr>
                <w:rFonts w:ascii="Arial" w:hAnsi="Arial" w:cs="Arial"/>
                <w:b/>
                <w:bCs/>
                <w:sz w:val="17"/>
                <w:szCs w:val="17"/>
              </w:rPr>
              <w:t>totală</w:t>
            </w:r>
            <w:proofErr w:type="spellEnd"/>
            <w:r w:rsidRPr="00590E73">
              <w:rPr>
                <w:rFonts w:ascii="Arial" w:hAnsi="Arial" w:cs="Arial"/>
                <w:b/>
                <w:bCs/>
                <w:sz w:val="17"/>
                <w:szCs w:val="17"/>
              </w:rPr>
              <w:t xml:space="preserve"> a </w:t>
            </w:r>
            <w:proofErr w:type="spellStart"/>
            <w:r w:rsidRPr="00590E73">
              <w:rPr>
                <w:rFonts w:ascii="Arial" w:hAnsi="Arial" w:cs="Arial"/>
                <w:b/>
                <w:bCs/>
                <w:sz w:val="17"/>
                <w:szCs w:val="17"/>
              </w:rPr>
              <w:t>scutirilor</w:t>
            </w:r>
            <w:proofErr w:type="spellEnd"/>
            <w:r w:rsidRPr="00590E73">
              <w:rPr>
                <w:rFonts w:ascii="Arial" w:hAnsi="Arial" w:cs="Arial"/>
                <w:b/>
                <w:bCs/>
                <w:sz w:val="17"/>
                <w:szCs w:val="17"/>
              </w:rPr>
              <w:br/>
              <w:t>(</w:t>
            </w:r>
            <w:proofErr w:type="spellStart"/>
            <w:r w:rsidRPr="00590E73">
              <w:rPr>
                <w:rFonts w:ascii="Arial" w:hAnsi="Arial" w:cs="Arial"/>
                <w:b/>
                <w:bCs/>
                <w:sz w:val="17"/>
                <w:szCs w:val="17"/>
              </w:rPr>
              <w:t>coloana</w:t>
            </w:r>
            <w:proofErr w:type="spellEnd"/>
            <w:r w:rsidRPr="00590E73">
              <w:rPr>
                <w:rFonts w:ascii="Arial" w:hAnsi="Arial" w:cs="Arial"/>
                <w:b/>
                <w:bCs/>
                <w:sz w:val="17"/>
                <w:szCs w:val="17"/>
              </w:rPr>
              <w:t xml:space="preserve"> 6 </w:t>
            </w:r>
            <w:proofErr w:type="spellStart"/>
            <w:r w:rsidRPr="00590E73">
              <w:rPr>
                <w:rFonts w:ascii="Arial" w:hAnsi="Arial" w:cs="Arial"/>
                <w:b/>
                <w:bCs/>
                <w:sz w:val="17"/>
                <w:szCs w:val="17"/>
              </w:rPr>
              <w:t>sau</w:t>
            </w:r>
            <w:proofErr w:type="spellEnd"/>
            <w:r w:rsidRPr="00590E73">
              <w:rPr>
                <w:rFonts w:ascii="Arial" w:hAnsi="Arial" w:cs="Arial"/>
                <w:b/>
                <w:bCs/>
                <w:sz w:val="17"/>
                <w:szCs w:val="17"/>
              </w:rPr>
              <w:t xml:space="preserve"> 7 + </w:t>
            </w:r>
            <w:proofErr w:type="spellStart"/>
            <w:r w:rsidRPr="00590E73">
              <w:rPr>
                <w:rFonts w:ascii="Arial" w:hAnsi="Arial" w:cs="Arial"/>
                <w:b/>
                <w:bCs/>
                <w:sz w:val="17"/>
                <w:szCs w:val="17"/>
              </w:rPr>
              <w:t>coloana</w:t>
            </w:r>
            <w:proofErr w:type="spellEnd"/>
            <w:r w:rsidRPr="00590E73">
              <w:rPr>
                <w:rFonts w:ascii="Arial" w:hAnsi="Arial" w:cs="Arial"/>
                <w:b/>
                <w:bCs/>
                <w:sz w:val="17"/>
                <w:szCs w:val="17"/>
              </w:rPr>
              <w:t xml:space="preserve"> 8 </w:t>
            </w:r>
            <w:proofErr w:type="spellStart"/>
            <w:r w:rsidRPr="00590E73">
              <w:rPr>
                <w:rFonts w:ascii="Arial" w:hAnsi="Arial" w:cs="Arial"/>
                <w:b/>
                <w:bCs/>
                <w:sz w:val="17"/>
                <w:szCs w:val="17"/>
              </w:rPr>
              <w:t>sau</w:t>
            </w:r>
            <w:proofErr w:type="spellEnd"/>
            <w:r w:rsidRPr="00590E73">
              <w:rPr>
                <w:rFonts w:ascii="Arial" w:hAnsi="Arial" w:cs="Arial"/>
                <w:b/>
                <w:bCs/>
                <w:sz w:val="17"/>
                <w:szCs w:val="17"/>
              </w:rPr>
              <w:t xml:space="preserve"> 9 + </w:t>
            </w:r>
            <w:proofErr w:type="spellStart"/>
            <w:r w:rsidRPr="00590E73">
              <w:rPr>
                <w:rFonts w:ascii="Arial" w:hAnsi="Arial" w:cs="Arial"/>
                <w:b/>
                <w:bCs/>
                <w:sz w:val="17"/>
                <w:szCs w:val="17"/>
              </w:rPr>
              <w:t>coloana</w:t>
            </w:r>
            <w:proofErr w:type="spellEnd"/>
            <w:r w:rsidRPr="00590E73">
              <w:rPr>
                <w:rFonts w:ascii="Arial" w:hAnsi="Arial" w:cs="Arial"/>
                <w:b/>
                <w:bCs/>
                <w:sz w:val="17"/>
                <w:szCs w:val="17"/>
              </w:rPr>
              <w:t xml:space="preserve"> 10 + </w:t>
            </w:r>
            <w:proofErr w:type="spellStart"/>
            <w:r w:rsidRPr="00590E73">
              <w:rPr>
                <w:rFonts w:ascii="Arial" w:hAnsi="Arial" w:cs="Arial"/>
                <w:b/>
                <w:bCs/>
                <w:sz w:val="17"/>
                <w:szCs w:val="17"/>
              </w:rPr>
              <w:t>coloana</w:t>
            </w:r>
            <w:proofErr w:type="spellEnd"/>
            <w:r w:rsidRPr="00590E73">
              <w:rPr>
                <w:rFonts w:ascii="Arial" w:hAnsi="Arial" w:cs="Arial"/>
                <w:b/>
                <w:bCs/>
                <w:sz w:val="17"/>
                <w:szCs w:val="17"/>
              </w:rPr>
              <w:t xml:space="preserve"> 11)</w:t>
            </w:r>
            <w:r w:rsidRPr="00590E73">
              <w:rPr>
                <w:rFonts w:ascii="Arial" w:hAnsi="Arial" w:cs="Arial"/>
                <w:sz w:val="17"/>
                <w:szCs w:val="17"/>
              </w:rPr>
              <w:br/>
              <w:t>Общая сумма освобождений</w:t>
            </w:r>
            <w:r w:rsidRPr="00590E73">
              <w:rPr>
                <w:rFonts w:ascii="Arial" w:hAnsi="Arial" w:cs="Arial"/>
                <w:sz w:val="17"/>
                <w:szCs w:val="17"/>
              </w:rPr>
              <w:br/>
              <w:t>(гр. 6 или 7 + 8</w:t>
            </w:r>
            <w:r w:rsidRPr="00590E73">
              <w:rPr>
                <w:rFonts w:ascii="Arial" w:hAnsi="Arial" w:cs="Arial"/>
                <w:sz w:val="17"/>
                <w:szCs w:val="17"/>
              </w:rPr>
              <w:br/>
              <w:t>или 9 + 10 + 11)</w:t>
            </w:r>
          </w:p>
        </w:tc>
      </w:tr>
      <w:tr w:rsidR="008502BA" w:rsidRPr="00590E73" w14:paraId="25C1C50C" w14:textId="77777777" w:rsidTr="00135A0F">
        <w:trPr>
          <w:tblCellSpacing w:w="0" w:type="dxa"/>
          <w:jc w:val="center"/>
        </w:trPr>
        <w:tc>
          <w:tcPr>
            <w:tcW w:w="494" w:type="dxa"/>
            <w:vMerge/>
            <w:tcBorders>
              <w:top w:val="single" w:sz="6" w:space="0" w:color="000000"/>
              <w:left w:val="single" w:sz="6" w:space="0" w:color="000000"/>
              <w:bottom w:val="single" w:sz="6" w:space="0" w:color="000000"/>
              <w:right w:val="single" w:sz="6" w:space="0" w:color="000000"/>
            </w:tcBorders>
            <w:vAlign w:val="center"/>
          </w:tcPr>
          <w:p w14:paraId="6456B2B8" w14:textId="77777777" w:rsidR="008502BA" w:rsidRPr="00590E73" w:rsidRDefault="008502BA" w:rsidP="00590E73">
            <w:pPr>
              <w:rPr>
                <w:rFonts w:ascii="Arial" w:hAnsi="Arial" w:cs="Arial"/>
                <w:sz w:val="17"/>
                <w:szCs w:val="17"/>
              </w:rPr>
            </w:pPr>
          </w:p>
        </w:tc>
        <w:tc>
          <w:tcPr>
            <w:tcW w:w="2213" w:type="dxa"/>
            <w:vMerge/>
            <w:tcBorders>
              <w:top w:val="single" w:sz="6" w:space="0" w:color="000000"/>
              <w:left w:val="single" w:sz="6" w:space="0" w:color="000000"/>
              <w:bottom w:val="single" w:sz="6" w:space="0" w:color="000000"/>
              <w:right w:val="single" w:sz="6" w:space="0" w:color="000000"/>
            </w:tcBorders>
            <w:vAlign w:val="center"/>
          </w:tcPr>
          <w:p w14:paraId="6D132DD5" w14:textId="77777777" w:rsidR="008502BA" w:rsidRPr="00590E73" w:rsidRDefault="008502BA" w:rsidP="00590E73">
            <w:pPr>
              <w:rPr>
                <w:rFonts w:ascii="Arial" w:hAnsi="Arial" w:cs="Arial"/>
                <w:sz w:val="17"/>
                <w:szCs w:val="17"/>
              </w:rPr>
            </w:pPr>
          </w:p>
        </w:tc>
        <w:tc>
          <w:tcPr>
            <w:tcW w:w="1954" w:type="dxa"/>
            <w:vMerge/>
            <w:tcBorders>
              <w:top w:val="single" w:sz="6" w:space="0" w:color="000000"/>
              <w:left w:val="single" w:sz="6" w:space="0" w:color="000000"/>
              <w:bottom w:val="single" w:sz="6" w:space="0" w:color="000000"/>
              <w:right w:val="single" w:sz="6" w:space="0" w:color="000000"/>
            </w:tcBorders>
            <w:vAlign w:val="center"/>
          </w:tcPr>
          <w:p w14:paraId="13D2414A" w14:textId="77777777" w:rsidR="008502BA" w:rsidRPr="00590E73" w:rsidRDefault="008502BA" w:rsidP="00590E73">
            <w:pPr>
              <w:rPr>
                <w:rFonts w:ascii="Arial" w:hAnsi="Arial" w:cs="Arial"/>
                <w:sz w:val="17"/>
                <w:szCs w:val="17"/>
              </w:rPr>
            </w:pPr>
          </w:p>
        </w:tc>
        <w:tc>
          <w:tcPr>
            <w:tcW w:w="1277" w:type="dxa"/>
            <w:vMerge/>
            <w:tcBorders>
              <w:top w:val="single" w:sz="6" w:space="0" w:color="000000"/>
              <w:left w:val="single" w:sz="6" w:space="0" w:color="000000"/>
              <w:bottom w:val="single" w:sz="6" w:space="0" w:color="000000"/>
              <w:right w:val="single" w:sz="6" w:space="0" w:color="000000"/>
            </w:tcBorders>
            <w:vAlign w:val="center"/>
          </w:tcPr>
          <w:p w14:paraId="041F5F92" w14:textId="77777777" w:rsidR="008502BA" w:rsidRPr="00590E73" w:rsidRDefault="008502BA" w:rsidP="00590E73">
            <w:pPr>
              <w:rPr>
                <w:rFonts w:ascii="Arial" w:hAnsi="Arial" w:cs="Arial"/>
                <w:sz w:val="17"/>
                <w:szCs w:val="17"/>
              </w:rPr>
            </w:pPr>
          </w:p>
        </w:tc>
        <w:tc>
          <w:tcPr>
            <w:tcW w:w="1287" w:type="dxa"/>
            <w:vMerge/>
            <w:tcBorders>
              <w:top w:val="single" w:sz="6" w:space="0" w:color="000000"/>
              <w:left w:val="single" w:sz="6" w:space="0" w:color="000000"/>
              <w:bottom w:val="single" w:sz="6" w:space="0" w:color="000000"/>
              <w:right w:val="single" w:sz="6" w:space="0" w:color="000000"/>
            </w:tcBorders>
            <w:vAlign w:val="center"/>
          </w:tcPr>
          <w:p w14:paraId="42A2138B" w14:textId="77777777" w:rsidR="008502BA" w:rsidRPr="00590E73" w:rsidRDefault="008502BA" w:rsidP="00590E73">
            <w:pPr>
              <w:rPr>
                <w:rFonts w:ascii="Arial" w:hAnsi="Arial" w:cs="Arial"/>
                <w:sz w:val="17"/>
                <w:szCs w:val="17"/>
              </w:rPr>
            </w:pPr>
          </w:p>
        </w:tc>
        <w:tc>
          <w:tcPr>
            <w:tcW w:w="2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ED49B7A" w14:textId="77777777" w:rsidR="008502BA" w:rsidRPr="00590E73" w:rsidRDefault="008502BA" w:rsidP="00590E73">
            <w:pPr>
              <w:rPr>
                <w:rFonts w:ascii="Arial" w:hAnsi="Arial" w:cs="Arial"/>
                <w:sz w:val="17"/>
                <w:szCs w:val="17"/>
              </w:rPr>
            </w:pPr>
            <w:r w:rsidRPr="00590E73">
              <w:rPr>
                <w:rFonts w:ascii="Arial" w:hAnsi="Arial" w:cs="Arial"/>
                <w:b/>
                <w:bCs/>
                <w:sz w:val="17"/>
                <w:szCs w:val="17"/>
              </w:rPr>
              <w:t>P</w:t>
            </w:r>
          </w:p>
        </w:tc>
        <w:tc>
          <w:tcPr>
            <w:tcW w:w="36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8B6366F" w14:textId="13F0591B" w:rsidR="008502BA" w:rsidRPr="00590E73" w:rsidRDefault="008502BA" w:rsidP="00590E73">
            <w:pPr>
              <w:rPr>
                <w:rFonts w:ascii="Arial" w:hAnsi="Arial" w:cs="Arial"/>
                <w:sz w:val="17"/>
                <w:szCs w:val="17"/>
              </w:rPr>
            </w:pPr>
            <w:r w:rsidRPr="00590E73">
              <w:rPr>
                <w:rFonts w:ascii="Arial" w:hAnsi="Arial" w:cs="Arial"/>
                <w:b/>
                <w:bCs/>
                <w:sz w:val="17"/>
                <w:szCs w:val="17"/>
              </w:rPr>
              <w:t>M</w:t>
            </w:r>
          </w:p>
        </w:tc>
        <w:tc>
          <w:tcPr>
            <w:tcW w:w="42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15306E7" w14:textId="77777777" w:rsidR="008502BA" w:rsidRPr="00590E73" w:rsidRDefault="008502BA" w:rsidP="00590E73">
            <w:pPr>
              <w:rPr>
                <w:rFonts w:ascii="Arial" w:hAnsi="Arial" w:cs="Arial"/>
                <w:sz w:val="17"/>
                <w:szCs w:val="17"/>
              </w:rPr>
            </w:pPr>
            <w:proofErr w:type="spellStart"/>
            <w:r w:rsidRPr="00590E73">
              <w:rPr>
                <w:rFonts w:ascii="Arial" w:hAnsi="Arial" w:cs="Arial"/>
                <w:b/>
                <w:bCs/>
                <w:sz w:val="17"/>
                <w:szCs w:val="17"/>
              </w:rPr>
              <w:t>Sm</w:t>
            </w:r>
            <w:proofErr w:type="spellEnd"/>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93CD02B" w14:textId="77777777" w:rsidR="008502BA" w:rsidRPr="00590E73" w:rsidRDefault="008502BA" w:rsidP="00590E73">
            <w:pPr>
              <w:rPr>
                <w:rFonts w:ascii="Arial" w:hAnsi="Arial" w:cs="Arial"/>
                <w:sz w:val="17"/>
                <w:szCs w:val="17"/>
              </w:rPr>
            </w:pPr>
            <w:r w:rsidRPr="00590E73">
              <w:rPr>
                <w:rFonts w:ascii="Arial" w:hAnsi="Arial" w:cs="Arial"/>
                <w:b/>
                <w:bCs/>
                <w:sz w:val="17"/>
                <w:szCs w:val="17"/>
              </w:rPr>
              <w:t>N</w:t>
            </w:r>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D0ACC06" w14:textId="77777777" w:rsidR="008502BA" w:rsidRPr="00590E73" w:rsidRDefault="008502BA" w:rsidP="00590E73">
            <w:pPr>
              <w:rPr>
                <w:rFonts w:ascii="Arial" w:hAnsi="Arial" w:cs="Arial"/>
                <w:sz w:val="17"/>
                <w:szCs w:val="17"/>
              </w:rPr>
            </w:pPr>
            <w:r w:rsidRPr="00590E73">
              <w:rPr>
                <w:rFonts w:ascii="Arial" w:hAnsi="Arial" w:cs="Arial"/>
                <w:b/>
                <w:bCs/>
                <w:sz w:val="17"/>
                <w:szCs w:val="17"/>
              </w:rPr>
              <w:t>H</w:t>
            </w:r>
          </w:p>
        </w:tc>
        <w:tc>
          <w:tcPr>
            <w:tcW w:w="1603" w:type="dxa"/>
            <w:vMerge/>
            <w:tcBorders>
              <w:top w:val="single" w:sz="6" w:space="0" w:color="000000"/>
              <w:left w:val="single" w:sz="6" w:space="0" w:color="000000"/>
              <w:bottom w:val="single" w:sz="6" w:space="0" w:color="000000"/>
              <w:right w:val="single" w:sz="6" w:space="0" w:color="000000"/>
            </w:tcBorders>
            <w:vAlign w:val="center"/>
          </w:tcPr>
          <w:p w14:paraId="3241EA2E" w14:textId="77777777" w:rsidR="008502BA" w:rsidRPr="00590E73" w:rsidRDefault="008502BA" w:rsidP="00590E73">
            <w:pPr>
              <w:rPr>
                <w:rFonts w:ascii="Arial" w:hAnsi="Arial" w:cs="Arial"/>
                <w:sz w:val="17"/>
                <w:szCs w:val="17"/>
              </w:rPr>
            </w:pPr>
          </w:p>
        </w:tc>
      </w:tr>
      <w:tr w:rsidR="008502BA" w:rsidRPr="00590E73" w14:paraId="4A0130A2" w14:textId="77777777" w:rsidTr="00135A0F">
        <w:trPr>
          <w:tblCellSpacing w:w="0" w:type="dxa"/>
          <w:jc w:val="center"/>
        </w:trPr>
        <w:tc>
          <w:tcPr>
            <w:tcW w:w="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B12B23" w14:textId="77777777" w:rsidR="008502BA" w:rsidRPr="00590E73" w:rsidRDefault="008502BA" w:rsidP="00590E73">
            <w:pPr>
              <w:jc w:val="center"/>
              <w:rPr>
                <w:rFonts w:ascii="Arial" w:hAnsi="Arial" w:cs="Arial"/>
                <w:b/>
                <w:bCs/>
                <w:sz w:val="17"/>
                <w:szCs w:val="17"/>
              </w:rPr>
            </w:pPr>
            <w:r w:rsidRPr="00590E73">
              <w:rPr>
                <w:rFonts w:ascii="Arial" w:hAnsi="Arial" w:cs="Arial"/>
                <w:b/>
                <w:bCs/>
                <w:sz w:val="17"/>
                <w:szCs w:val="17"/>
              </w:rPr>
              <w:t>1</w:t>
            </w:r>
          </w:p>
        </w:tc>
        <w:tc>
          <w:tcPr>
            <w:tcW w:w="22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8D0A605" w14:textId="77777777" w:rsidR="008502BA" w:rsidRPr="00590E73" w:rsidRDefault="008502BA" w:rsidP="00590E73">
            <w:pPr>
              <w:jc w:val="center"/>
              <w:rPr>
                <w:rFonts w:ascii="Arial" w:hAnsi="Arial" w:cs="Arial"/>
                <w:b/>
                <w:bCs/>
                <w:sz w:val="17"/>
                <w:szCs w:val="17"/>
              </w:rPr>
            </w:pPr>
            <w:r w:rsidRPr="00590E73">
              <w:rPr>
                <w:rFonts w:ascii="Arial" w:hAnsi="Arial" w:cs="Arial"/>
                <w:b/>
                <w:bCs/>
                <w:sz w:val="17"/>
                <w:szCs w:val="17"/>
              </w:rPr>
              <w:t>2</w:t>
            </w:r>
          </w:p>
        </w:tc>
        <w:tc>
          <w:tcPr>
            <w:tcW w:w="195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77DF286" w14:textId="77777777" w:rsidR="008502BA" w:rsidRPr="00590E73" w:rsidRDefault="008502BA" w:rsidP="00590E73">
            <w:pPr>
              <w:jc w:val="center"/>
              <w:rPr>
                <w:rFonts w:ascii="Arial" w:hAnsi="Arial" w:cs="Arial"/>
                <w:b/>
                <w:bCs/>
                <w:sz w:val="17"/>
                <w:szCs w:val="17"/>
              </w:rPr>
            </w:pPr>
            <w:r w:rsidRPr="00590E73">
              <w:rPr>
                <w:rFonts w:ascii="Arial" w:hAnsi="Arial" w:cs="Arial"/>
                <w:b/>
                <w:bCs/>
                <w:sz w:val="17"/>
                <w:szCs w:val="17"/>
              </w:rPr>
              <w:t>3</w:t>
            </w:r>
          </w:p>
        </w:tc>
        <w:tc>
          <w:tcPr>
            <w:tcW w:w="127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CDB6F4" w14:textId="77777777" w:rsidR="008502BA" w:rsidRPr="00590E73" w:rsidRDefault="008502BA" w:rsidP="00590E73">
            <w:pPr>
              <w:jc w:val="center"/>
              <w:rPr>
                <w:rFonts w:ascii="Arial" w:hAnsi="Arial" w:cs="Arial"/>
                <w:b/>
                <w:bCs/>
                <w:sz w:val="17"/>
                <w:szCs w:val="17"/>
              </w:rPr>
            </w:pPr>
          </w:p>
        </w:tc>
        <w:tc>
          <w:tcPr>
            <w:tcW w:w="12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FF071ED" w14:textId="77777777" w:rsidR="008502BA" w:rsidRPr="00590E73" w:rsidRDefault="008502BA" w:rsidP="00590E73">
            <w:pPr>
              <w:jc w:val="center"/>
              <w:rPr>
                <w:rFonts w:ascii="Arial" w:hAnsi="Arial" w:cs="Arial"/>
                <w:b/>
                <w:bCs/>
                <w:sz w:val="17"/>
                <w:szCs w:val="17"/>
              </w:rPr>
            </w:pPr>
            <w:r w:rsidRPr="00590E73">
              <w:rPr>
                <w:rFonts w:ascii="Arial" w:hAnsi="Arial" w:cs="Arial"/>
                <w:b/>
                <w:bCs/>
                <w:sz w:val="17"/>
                <w:szCs w:val="17"/>
              </w:rPr>
              <w:t>5</w:t>
            </w:r>
          </w:p>
        </w:tc>
        <w:tc>
          <w:tcPr>
            <w:tcW w:w="2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64F6F49" w14:textId="77777777" w:rsidR="008502BA" w:rsidRPr="00590E73" w:rsidRDefault="008502BA" w:rsidP="00590E73">
            <w:pPr>
              <w:jc w:val="center"/>
              <w:rPr>
                <w:rFonts w:ascii="Arial" w:hAnsi="Arial" w:cs="Arial"/>
                <w:b/>
                <w:bCs/>
                <w:sz w:val="17"/>
                <w:szCs w:val="17"/>
              </w:rPr>
            </w:pPr>
            <w:r w:rsidRPr="00590E73">
              <w:rPr>
                <w:rFonts w:ascii="Arial" w:hAnsi="Arial" w:cs="Arial"/>
                <w:b/>
                <w:bCs/>
                <w:sz w:val="17"/>
                <w:szCs w:val="17"/>
              </w:rPr>
              <w:t>6</w:t>
            </w:r>
          </w:p>
        </w:tc>
        <w:tc>
          <w:tcPr>
            <w:tcW w:w="37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26B0F8" w14:textId="734191FB" w:rsidR="008502BA" w:rsidRPr="00590E73" w:rsidRDefault="008502BA" w:rsidP="00590E73">
            <w:pPr>
              <w:jc w:val="center"/>
              <w:rPr>
                <w:rFonts w:ascii="Arial" w:hAnsi="Arial" w:cs="Arial"/>
                <w:b/>
                <w:bCs/>
                <w:sz w:val="17"/>
                <w:szCs w:val="17"/>
              </w:rPr>
            </w:pPr>
            <w:r w:rsidRPr="00590E73">
              <w:rPr>
                <w:rFonts w:ascii="Arial" w:hAnsi="Arial" w:cs="Arial"/>
                <w:b/>
                <w:bCs/>
                <w:sz w:val="17"/>
                <w:szCs w:val="17"/>
              </w:rPr>
              <w:t>7</w:t>
            </w:r>
          </w:p>
        </w:tc>
        <w:tc>
          <w:tcPr>
            <w:tcW w:w="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5FFE0D" w14:textId="73F56ECD" w:rsidR="008502BA" w:rsidRPr="008502BA" w:rsidRDefault="008502BA" w:rsidP="00590E73">
            <w:pPr>
              <w:jc w:val="center"/>
              <w:rPr>
                <w:rFonts w:ascii="Arial" w:hAnsi="Arial" w:cs="Arial"/>
                <w:b/>
                <w:bCs/>
                <w:sz w:val="17"/>
                <w:szCs w:val="17"/>
                <w:lang w:val="ro-RO"/>
              </w:rPr>
            </w:pPr>
            <w:r>
              <w:rPr>
                <w:rFonts w:ascii="Arial" w:hAnsi="Arial" w:cs="Arial"/>
                <w:b/>
                <w:bCs/>
                <w:sz w:val="17"/>
                <w:szCs w:val="17"/>
                <w:lang w:val="ro-RO"/>
              </w:rPr>
              <w:t>8</w:t>
            </w:r>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1A1F80A" w14:textId="4617020B" w:rsidR="008502BA" w:rsidRPr="008502BA" w:rsidRDefault="008502BA" w:rsidP="00590E73">
            <w:pPr>
              <w:jc w:val="center"/>
              <w:rPr>
                <w:rFonts w:ascii="Arial" w:hAnsi="Arial" w:cs="Arial"/>
                <w:b/>
                <w:bCs/>
                <w:sz w:val="17"/>
                <w:szCs w:val="17"/>
                <w:lang w:val="ro-RO"/>
              </w:rPr>
            </w:pPr>
            <w:r>
              <w:rPr>
                <w:rFonts w:ascii="Arial" w:hAnsi="Arial" w:cs="Arial"/>
                <w:b/>
                <w:bCs/>
                <w:sz w:val="17"/>
                <w:szCs w:val="17"/>
                <w:lang w:val="ro-RO"/>
              </w:rPr>
              <w:t>9</w:t>
            </w:r>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B55DC5" w14:textId="1ACCA1C9" w:rsidR="008502BA" w:rsidRPr="008502BA" w:rsidRDefault="008502BA" w:rsidP="008502BA">
            <w:pPr>
              <w:jc w:val="center"/>
              <w:rPr>
                <w:rFonts w:ascii="Arial" w:hAnsi="Arial" w:cs="Arial"/>
                <w:b/>
                <w:bCs/>
                <w:sz w:val="17"/>
                <w:szCs w:val="17"/>
                <w:lang w:val="ro-RO"/>
              </w:rPr>
            </w:pPr>
            <w:r w:rsidRPr="00590E73">
              <w:rPr>
                <w:rFonts w:ascii="Arial" w:hAnsi="Arial" w:cs="Arial"/>
                <w:b/>
                <w:bCs/>
                <w:sz w:val="17"/>
                <w:szCs w:val="17"/>
              </w:rPr>
              <w:t>1</w:t>
            </w:r>
            <w:r>
              <w:rPr>
                <w:rFonts w:ascii="Arial" w:hAnsi="Arial" w:cs="Arial"/>
                <w:b/>
                <w:bCs/>
                <w:sz w:val="17"/>
                <w:szCs w:val="17"/>
                <w:lang w:val="ro-RO"/>
              </w:rPr>
              <w:t>0</w:t>
            </w:r>
          </w:p>
        </w:tc>
        <w:tc>
          <w:tcPr>
            <w:tcW w:w="16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1DB02A5" w14:textId="1D5843E0" w:rsidR="008502BA" w:rsidRPr="00590E73" w:rsidRDefault="008502BA" w:rsidP="00590E73">
            <w:pPr>
              <w:jc w:val="center"/>
              <w:rPr>
                <w:rFonts w:ascii="Arial" w:hAnsi="Arial" w:cs="Arial"/>
                <w:b/>
                <w:bCs/>
                <w:sz w:val="17"/>
                <w:szCs w:val="17"/>
              </w:rPr>
            </w:pPr>
            <w:r w:rsidRPr="00590E73">
              <w:rPr>
                <w:rFonts w:ascii="Arial" w:hAnsi="Arial" w:cs="Arial"/>
                <w:b/>
                <w:bCs/>
                <w:sz w:val="17"/>
                <w:szCs w:val="17"/>
              </w:rPr>
              <w:t>1</w:t>
            </w:r>
            <w:r>
              <w:rPr>
                <w:rFonts w:ascii="Arial" w:hAnsi="Arial" w:cs="Arial"/>
                <w:b/>
                <w:bCs/>
                <w:sz w:val="17"/>
                <w:szCs w:val="17"/>
              </w:rPr>
              <w:t>1</w:t>
            </w:r>
          </w:p>
        </w:tc>
      </w:tr>
      <w:tr w:rsidR="008502BA" w:rsidRPr="00590E73" w14:paraId="34C3F2B2" w14:textId="77777777" w:rsidTr="00135A0F">
        <w:trPr>
          <w:tblCellSpacing w:w="0" w:type="dxa"/>
          <w:jc w:val="center"/>
        </w:trPr>
        <w:tc>
          <w:tcPr>
            <w:tcW w:w="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B395A4" w14:textId="77777777" w:rsidR="008502BA" w:rsidRPr="00590E73" w:rsidRDefault="008502BA" w:rsidP="00590E73">
            <w:pPr>
              <w:rPr>
                <w:rFonts w:ascii="Arial" w:hAnsi="Arial" w:cs="Arial"/>
                <w:sz w:val="17"/>
                <w:szCs w:val="17"/>
              </w:rPr>
            </w:pPr>
            <w:r w:rsidRPr="00590E73">
              <w:rPr>
                <w:rFonts w:ascii="Arial" w:hAnsi="Arial" w:cs="Arial"/>
                <w:sz w:val="17"/>
                <w:szCs w:val="17"/>
              </w:rPr>
              <w:t> </w:t>
            </w:r>
          </w:p>
        </w:tc>
        <w:tc>
          <w:tcPr>
            <w:tcW w:w="22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6807671" w14:textId="77777777" w:rsidR="008502BA" w:rsidRPr="00590E73" w:rsidRDefault="008502BA" w:rsidP="00590E73">
            <w:pPr>
              <w:rPr>
                <w:rFonts w:ascii="Arial" w:hAnsi="Arial" w:cs="Arial"/>
                <w:sz w:val="17"/>
                <w:szCs w:val="17"/>
              </w:rPr>
            </w:pPr>
          </w:p>
        </w:tc>
        <w:tc>
          <w:tcPr>
            <w:tcW w:w="195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94C99ED" w14:textId="77777777" w:rsidR="008502BA" w:rsidRPr="00590E73" w:rsidRDefault="008502BA" w:rsidP="00590E73">
            <w:pPr>
              <w:rPr>
                <w:rFonts w:ascii="Arial" w:hAnsi="Arial" w:cs="Arial"/>
                <w:sz w:val="17"/>
                <w:szCs w:val="17"/>
              </w:rPr>
            </w:pPr>
          </w:p>
        </w:tc>
        <w:tc>
          <w:tcPr>
            <w:tcW w:w="127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ABA00E0" w14:textId="77777777" w:rsidR="008502BA" w:rsidRPr="00590E73" w:rsidRDefault="008502BA" w:rsidP="00590E73">
            <w:pPr>
              <w:rPr>
                <w:rFonts w:ascii="Arial" w:hAnsi="Arial" w:cs="Arial"/>
                <w:sz w:val="17"/>
                <w:szCs w:val="17"/>
              </w:rPr>
            </w:pPr>
          </w:p>
        </w:tc>
        <w:tc>
          <w:tcPr>
            <w:tcW w:w="12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CC05ACD" w14:textId="77777777" w:rsidR="008502BA" w:rsidRPr="00590E73" w:rsidRDefault="008502BA" w:rsidP="00590E73">
            <w:pPr>
              <w:rPr>
                <w:rFonts w:ascii="Arial" w:hAnsi="Arial" w:cs="Arial"/>
                <w:sz w:val="17"/>
                <w:szCs w:val="17"/>
              </w:rPr>
            </w:pPr>
          </w:p>
        </w:tc>
        <w:tc>
          <w:tcPr>
            <w:tcW w:w="2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A686AFA" w14:textId="77777777" w:rsidR="008502BA" w:rsidRPr="00590E73" w:rsidRDefault="008502BA" w:rsidP="00590E73">
            <w:pPr>
              <w:rPr>
                <w:rFonts w:ascii="Arial" w:hAnsi="Arial" w:cs="Arial"/>
                <w:sz w:val="17"/>
                <w:szCs w:val="17"/>
              </w:rPr>
            </w:pPr>
          </w:p>
        </w:tc>
        <w:tc>
          <w:tcPr>
            <w:tcW w:w="37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9C18F23" w14:textId="77777777" w:rsidR="008502BA" w:rsidRPr="00590E73" w:rsidRDefault="008502BA" w:rsidP="00590E73">
            <w:pPr>
              <w:rPr>
                <w:rFonts w:ascii="Arial" w:hAnsi="Arial" w:cs="Arial"/>
                <w:sz w:val="17"/>
                <w:szCs w:val="17"/>
              </w:rPr>
            </w:pPr>
          </w:p>
        </w:tc>
        <w:tc>
          <w:tcPr>
            <w:tcW w:w="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9D23AF" w14:textId="77777777" w:rsidR="008502BA" w:rsidRPr="00590E73" w:rsidRDefault="008502BA" w:rsidP="00590E73">
            <w:pPr>
              <w:rPr>
                <w:rFonts w:ascii="Arial" w:hAnsi="Arial" w:cs="Arial"/>
                <w:sz w:val="17"/>
                <w:szCs w:val="17"/>
              </w:rPr>
            </w:pPr>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6EC59E" w14:textId="77777777" w:rsidR="008502BA" w:rsidRPr="00590E73" w:rsidRDefault="008502BA" w:rsidP="00590E73">
            <w:pPr>
              <w:rPr>
                <w:rFonts w:ascii="Arial" w:hAnsi="Arial" w:cs="Arial"/>
                <w:sz w:val="17"/>
                <w:szCs w:val="17"/>
              </w:rPr>
            </w:pPr>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A01E74" w14:textId="77777777" w:rsidR="008502BA" w:rsidRPr="00590E73" w:rsidRDefault="008502BA" w:rsidP="00590E73">
            <w:pPr>
              <w:rPr>
                <w:rFonts w:ascii="Arial" w:hAnsi="Arial" w:cs="Arial"/>
                <w:sz w:val="17"/>
                <w:szCs w:val="17"/>
              </w:rPr>
            </w:pPr>
          </w:p>
        </w:tc>
        <w:tc>
          <w:tcPr>
            <w:tcW w:w="16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1BD4319" w14:textId="77777777" w:rsidR="008502BA" w:rsidRPr="00590E73" w:rsidRDefault="008502BA" w:rsidP="00590E73">
            <w:pPr>
              <w:rPr>
                <w:rFonts w:ascii="Arial" w:hAnsi="Arial" w:cs="Arial"/>
                <w:sz w:val="17"/>
                <w:szCs w:val="17"/>
              </w:rPr>
            </w:pPr>
          </w:p>
        </w:tc>
      </w:tr>
      <w:tr w:rsidR="008502BA" w:rsidRPr="00590E73" w14:paraId="4259B186" w14:textId="77777777" w:rsidTr="00135A0F">
        <w:trPr>
          <w:tblCellSpacing w:w="0" w:type="dxa"/>
          <w:jc w:val="center"/>
        </w:trPr>
        <w:tc>
          <w:tcPr>
            <w:tcW w:w="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C425D9F" w14:textId="77777777" w:rsidR="008502BA" w:rsidRPr="00590E73" w:rsidRDefault="008502BA" w:rsidP="00590E73">
            <w:pPr>
              <w:rPr>
                <w:rFonts w:ascii="Arial" w:hAnsi="Arial" w:cs="Arial"/>
                <w:sz w:val="17"/>
                <w:szCs w:val="17"/>
              </w:rPr>
            </w:pPr>
            <w:r w:rsidRPr="00590E73">
              <w:rPr>
                <w:rFonts w:ascii="Arial" w:hAnsi="Arial" w:cs="Arial"/>
                <w:sz w:val="17"/>
                <w:szCs w:val="17"/>
              </w:rPr>
              <w:t> </w:t>
            </w:r>
          </w:p>
        </w:tc>
        <w:tc>
          <w:tcPr>
            <w:tcW w:w="22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0E771F" w14:textId="77777777" w:rsidR="008502BA" w:rsidRPr="00590E73" w:rsidRDefault="008502BA" w:rsidP="00590E73">
            <w:pPr>
              <w:rPr>
                <w:rFonts w:ascii="Arial" w:hAnsi="Arial" w:cs="Arial"/>
                <w:sz w:val="17"/>
                <w:szCs w:val="17"/>
              </w:rPr>
            </w:pPr>
          </w:p>
        </w:tc>
        <w:tc>
          <w:tcPr>
            <w:tcW w:w="195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AFCE2B6" w14:textId="77777777" w:rsidR="008502BA" w:rsidRPr="00590E73" w:rsidRDefault="008502BA" w:rsidP="00590E73">
            <w:pPr>
              <w:rPr>
                <w:rFonts w:ascii="Arial" w:hAnsi="Arial" w:cs="Arial"/>
                <w:sz w:val="17"/>
                <w:szCs w:val="17"/>
              </w:rPr>
            </w:pPr>
          </w:p>
        </w:tc>
        <w:tc>
          <w:tcPr>
            <w:tcW w:w="127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292431A" w14:textId="77777777" w:rsidR="008502BA" w:rsidRPr="00590E73" w:rsidRDefault="008502BA" w:rsidP="00590E73">
            <w:pPr>
              <w:rPr>
                <w:rFonts w:ascii="Arial" w:hAnsi="Arial" w:cs="Arial"/>
                <w:sz w:val="17"/>
                <w:szCs w:val="17"/>
              </w:rPr>
            </w:pPr>
          </w:p>
        </w:tc>
        <w:tc>
          <w:tcPr>
            <w:tcW w:w="12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024EDE7" w14:textId="77777777" w:rsidR="008502BA" w:rsidRPr="00590E73" w:rsidRDefault="008502BA" w:rsidP="00590E73">
            <w:pPr>
              <w:rPr>
                <w:rFonts w:ascii="Arial" w:hAnsi="Arial" w:cs="Arial"/>
                <w:sz w:val="17"/>
                <w:szCs w:val="17"/>
              </w:rPr>
            </w:pPr>
          </w:p>
        </w:tc>
        <w:tc>
          <w:tcPr>
            <w:tcW w:w="2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3C765E5" w14:textId="77777777" w:rsidR="008502BA" w:rsidRPr="00590E73" w:rsidRDefault="008502BA" w:rsidP="00590E73">
            <w:pPr>
              <w:rPr>
                <w:rFonts w:ascii="Arial" w:hAnsi="Arial" w:cs="Arial"/>
                <w:sz w:val="17"/>
                <w:szCs w:val="17"/>
              </w:rPr>
            </w:pPr>
          </w:p>
        </w:tc>
        <w:tc>
          <w:tcPr>
            <w:tcW w:w="37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8CDD5E2" w14:textId="77777777" w:rsidR="008502BA" w:rsidRPr="00590E73" w:rsidRDefault="008502BA" w:rsidP="00590E73">
            <w:pPr>
              <w:rPr>
                <w:rFonts w:ascii="Arial" w:hAnsi="Arial" w:cs="Arial"/>
                <w:sz w:val="17"/>
                <w:szCs w:val="17"/>
              </w:rPr>
            </w:pPr>
          </w:p>
        </w:tc>
        <w:tc>
          <w:tcPr>
            <w:tcW w:w="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B932B27" w14:textId="77777777" w:rsidR="008502BA" w:rsidRPr="00590E73" w:rsidRDefault="008502BA" w:rsidP="00590E73">
            <w:pPr>
              <w:rPr>
                <w:rFonts w:ascii="Arial" w:hAnsi="Arial" w:cs="Arial"/>
                <w:sz w:val="17"/>
                <w:szCs w:val="17"/>
              </w:rPr>
            </w:pPr>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EB27F3" w14:textId="77777777" w:rsidR="008502BA" w:rsidRPr="00590E73" w:rsidRDefault="008502BA" w:rsidP="00590E73">
            <w:pPr>
              <w:rPr>
                <w:rFonts w:ascii="Arial" w:hAnsi="Arial" w:cs="Arial"/>
                <w:sz w:val="17"/>
                <w:szCs w:val="17"/>
              </w:rPr>
            </w:pPr>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685246" w14:textId="77777777" w:rsidR="008502BA" w:rsidRPr="00590E73" w:rsidRDefault="008502BA" w:rsidP="00590E73">
            <w:pPr>
              <w:rPr>
                <w:rFonts w:ascii="Arial" w:hAnsi="Arial" w:cs="Arial"/>
                <w:sz w:val="17"/>
                <w:szCs w:val="17"/>
              </w:rPr>
            </w:pPr>
          </w:p>
        </w:tc>
        <w:tc>
          <w:tcPr>
            <w:tcW w:w="16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428F55C" w14:textId="77777777" w:rsidR="008502BA" w:rsidRPr="00590E73" w:rsidRDefault="008502BA" w:rsidP="00590E73">
            <w:pPr>
              <w:rPr>
                <w:rFonts w:ascii="Arial" w:hAnsi="Arial" w:cs="Arial"/>
                <w:sz w:val="17"/>
                <w:szCs w:val="17"/>
              </w:rPr>
            </w:pPr>
          </w:p>
        </w:tc>
      </w:tr>
      <w:tr w:rsidR="008502BA" w:rsidRPr="00590E73" w14:paraId="74BA47FB" w14:textId="77777777" w:rsidTr="00135A0F">
        <w:trPr>
          <w:tblCellSpacing w:w="0" w:type="dxa"/>
          <w:jc w:val="center"/>
        </w:trPr>
        <w:tc>
          <w:tcPr>
            <w:tcW w:w="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5FC3920" w14:textId="77777777" w:rsidR="008502BA" w:rsidRPr="00590E73" w:rsidRDefault="008502BA" w:rsidP="00590E73">
            <w:pPr>
              <w:rPr>
                <w:rFonts w:ascii="Arial" w:hAnsi="Arial" w:cs="Arial"/>
                <w:sz w:val="17"/>
                <w:szCs w:val="17"/>
              </w:rPr>
            </w:pPr>
            <w:r w:rsidRPr="00590E73">
              <w:rPr>
                <w:rFonts w:ascii="Arial" w:hAnsi="Arial" w:cs="Arial"/>
                <w:sz w:val="17"/>
                <w:szCs w:val="17"/>
              </w:rPr>
              <w:t> </w:t>
            </w:r>
          </w:p>
        </w:tc>
        <w:tc>
          <w:tcPr>
            <w:tcW w:w="221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283321" w14:textId="77777777" w:rsidR="008502BA" w:rsidRPr="00590E73" w:rsidRDefault="008502BA" w:rsidP="00590E73">
            <w:pPr>
              <w:rPr>
                <w:rFonts w:ascii="Arial" w:hAnsi="Arial" w:cs="Arial"/>
                <w:sz w:val="17"/>
                <w:szCs w:val="17"/>
              </w:rPr>
            </w:pPr>
          </w:p>
        </w:tc>
        <w:tc>
          <w:tcPr>
            <w:tcW w:w="195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93E3CCC" w14:textId="77777777" w:rsidR="008502BA" w:rsidRPr="00590E73" w:rsidRDefault="008502BA" w:rsidP="00590E73">
            <w:pPr>
              <w:rPr>
                <w:rFonts w:ascii="Arial" w:hAnsi="Arial" w:cs="Arial"/>
                <w:sz w:val="17"/>
                <w:szCs w:val="17"/>
              </w:rPr>
            </w:pPr>
          </w:p>
        </w:tc>
        <w:tc>
          <w:tcPr>
            <w:tcW w:w="127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3AF46B5" w14:textId="77777777" w:rsidR="008502BA" w:rsidRPr="00590E73" w:rsidRDefault="008502BA" w:rsidP="00590E73">
            <w:pPr>
              <w:rPr>
                <w:rFonts w:ascii="Arial" w:hAnsi="Arial" w:cs="Arial"/>
                <w:sz w:val="17"/>
                <w:szCs w:val="17"/>
              </w:rPr>
            </w:pPr>
          </w:p>
        </w:tc>
        <w:tc>
          <w:tcPr>
            <w:tcW w:w="12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6387D79" w14:textId="77777777" w:rsidR="008502BA" w:rsidRPr="00590E73" w:rsidRDefault="008502BA" w:rsidP="00590E73">
            <w:pPr>
              <w:rPr>
                <w:rFonts w:ascii="Arial" w:hAnsi="Arial" w:cs="Arial"/>
                <w:sz w:val="17"/>
                <w:szCs w:val="17"/>
              </w:rPr>
            </w:pPr>
          </w:p>
        </w:tc>
        <w:tc>
          <w:tcPr>
            <w:tcW w:w="2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325E20" w14:textId="77777777" w:rsidR="008502BA" w:rsidRPr="00590E73" w:rsidRDefault="008502BA" w:rsidP="00590E73">
            <w:pPr>
              <w:rPr>
                <w:rFonts w:ascii="Arial" w:hAnsi="Arial" w:cs="Arial"/>
                <w:sz w:val="17"/>
                <w:szCs w:val="17"/>
              </w:rPr>
            </w:pPr>
          </w:p>
        </w:tc>
        <w:tc>
          <w:tcPr>
            <w:tcW w:w="37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B897CC6" w14:textId="77777777" w:rsidR="008502BA" w:rsidRPr="00590E73" w:rsidRDefault="008502BA" w:rsidP="00590E73">
            <w:pPr>
              <w:rPr>
                <w:rFonts w:ascii="Arial" w:hAnsi="Arial" w:cs="Arial"/>
                <w:sz w:val="17"/>
                <w:szCs w:val="17"/>
              </w:rPr>
            </w:pPr>
          </w:p>
        </w:tc>
        <w:tc>
          <w:tcPr>
            <w:tcW w:w="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84B18A" w14:textId="77777777" w:rsidR="008502BA" w:rsidRPr="00590E73" w:rsidRDefault="008502BA" w:rsidP="00590E73">
            <w:pPr>
              <w:rPr>
                <w:rFonts w:ascii="Arial" w:hAnsi="Arial" w:cs="Arial"/>
                <w:sz w:val="17"/>
                <w:szCs w:val="17"/>
              </w:rPr>
            </w:pPr>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9BCD68" w14:textId="77777777" w:rsidR="008502BA" w:rsidRPr="00590E73" w:rsidRDefault="008502BA" w:rsidP="00590E73">
            <w:pPr>
              <w:rPr>
                <w:rFonts w:ascii="Arial" w:hAnsi="Arial" w:cs="Arial"/>
                <w:sz w:val="17"/>
                <w:szCs w:val="17"/>
              </w:rPr>
            </w:pPr>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123D331" w14:textId="77777777" w:rsidR="008502BA" w:rsidRPr="00590E73" w:rsidRDefault="008502BA" w:rsidP="00590E73">
            <w:pPr>
              <w:rPr>
                <w:rFonts w:ascii="Arial" w:hAnsi="Arial" w:cs="Arial"/>
                <w:sz w:val="17"/>
                <w:szCs w:val="17"/>
              </w:rPr>
            </w:pPr>
          </w:p>
        </w:tc>
        <w:tc>
          <w:tcPr>
            <w:tcW w:w="16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669D26C" w14:textId="77777777" w:rsidR="008502BA" w:rsidRPr="00590E73" w:rsidRDefault="008502BA" w:rsidP="00590E73">
            <w:pPr>
              <w:rPr>
                <w:rFonts w:ascii="Arial" w:hAnsi="Arial" w:cs="Arial"/>
                <w:sz w:val="17"/>
                <w:szCs w:val="17"/>
              </w:rPr>
            </w:pPr>
          </w:p>
        </w:tc>
      </w:tr>
      <w:tr w:rsidR="008502BA" w:rsidRPr="00590E73" w14:paraId="7A37A417" w14:textId="77777777" w:rsidTr="00135A0F">
        <w:trPr>
          <w:tblCellSpacing w:w="0" w:type="dxa"/>
          <w:jc w:val="center"/>
        </w:trPr>
        <w:tc>
          <w:tcPr>
            <w:tcW w:w="4660" w:type="dxa"/>
            <w:gridSpan w:val="3"/>
            <w:tcBorders>
              <w:top w:val="single" w:sz="6" w:space="0" w:color="000000"/>
              <w:left w:val="single" w:sz="6" w:space="0" w:color="000000"/>
              <w:bottom w:val="single" w:sz="6" w:space="0" w:color="000000"/>
              <w:right w:val="single" w:sz="6" w:space="0" w:color="000000"/>
            </w:tcBorders>
          </w:tcPr>
          <w:p w14:paraId="296864B7" w14:textId="77777777" w:rsidR="008502BA" w:rsidRPr="00590E73" w:rsidRDefault="008502BA" w:rsidP="00590E73">
            <w:pPr>
              <w:rPr>
                <w:rFonts w:ascii="Arial" w:hAnsi="Arial" w:cs="Arial"/>
                <w:sz w:val="17"/>
                <w:szCs w:val="17"/>
              </w:rPr>
            </w:pPr>
            <w:r w:rsidRPr="00590E73">
              <w:rPr>
                <w:rFonts w:ascii="Arial" w:hAnsi="Arial" w:cs="Arial"/>
                <w:b/>
                <w:bCs/>
                <w:sz w:val="17"/>
                <w:szCs w:val="17"/>
              </w:rPr>
              <w:t>TOTAL</w:t>
            </w:r>
            <w:r w:rsidRPr="00590E73">
              <w:rPr>
                <w:rFonts w:ascii="Arial" w:hAnsi="Arial" w:cs="Arial"/>
                <w:sz w:val="17"/>
                <w:szCs w:val="17"/>
              </w:rPr>
              <w:t>/ ВСЕГО</w:t>
            </w:r>
          </w:p>
        </w:tc>
        <w:tc>
          <w:tcPr>
            <w:tcW w:w="127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EC9620" w14:textId="77777777" w:rsidR="008502BA" w:rsidRPr="00590E73" w:rsidRDefault="008502BA" w:rsidP="00590E73">
            <w:pPr>
              <w:jc w:val="center"/>
              <w:rPr>
                <w:rFonts w:ascii="Arial" w:hAnsi="Arial" w:cs="Arial"/>
                <w:sz w:val="17"/>
                <w:szCs w:val="17"/>
                <w:lang w:val="ro-RO"/>
              </w:rPr>
            </w:pPr>
            <w:r w:rsidRPr="00590E73">
              <w:rPr>
                <w:rFonts w:ascii="Arial" w:hAnsi="Arial" w:cs="Arial"/>
                <w:sz w:val="17"/>
                <w:szCs w:val="17"/>
                <w:lang w:val="ro-RO"/>
              </w:rPr>
              <w:t>x</w:t>
            </w:r>
          </w:p>
        </w:tc>
        <w:tc>
          <w:tcPr>
            <w:tcW w:w="12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34814B5" w14:textId="77777777" w:rsidR="008502BA" w:rsidRPr="00590E73" w:rsidRDefault="008502BA" w:rsidP="00590E73">
            <w:pPr>
              <w:jc w:val="center"/>
              <w:rPr>
                <w:rFonts w:ascii="Arial" w:hAnsi="Arial" w:cs="Arial"/>
                <w:sz w:val="17"/>
                <w:szCs w:val="17"/>
              </w:rPr>
            </w:pPr>
            <w:r w:rsidRPr="00590E73">
              <w:rPr>
                <w:rFonts w:ascii="Arial" w:hAnsi="Arial" w:cs="Arial"/>
                <w:sz w:val="17"/>
                <w:szCs w:val="17"/>
              </w:rPr>
              <w:t>X</w:t>
            </w:r>
          </w:p>
        </w:tc>
        <w:tc>
          <w:tcPr>
            <w:tcW w:w="255"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F4F1762" w14:textId="77777777" w:rsidR="008502BA" w:rsidRPr="00590E73" w:rsidRDefault="008502BA" w:rsidP="00590E73">
            <w:pPr>
              <w:rPr>
                <w:rFonts w:ascii="Arial" w:hAnsi="Arial" w:cs="Arial"/>
                <w:sz w:val="17"/>
                <w:szCs w:val="17"/>
              </w:rPr>
            </w:pPr>
          </w:p>
        </w:tc>
        <w:tc>
          <w:tcPr>
            <w:tcW w:w="374" w:type="dxa"/>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7A62CFB" w14:textId="77777777" w:rsidR="008502BA" w:rsidRPr="00590E73" w:rsidRDefault="008502BA" w:rsidP="00590E73">
            <w:pPr>
              <w:rPr>
                <w:rFonts w:ascii="Arial" w:hAnsi="Arial" w:cs="Arial"/>
                <w:sz w:val="17"/>
                <w:szCs w:val="17"/>
              </w:rPr>
            </w:pPr>
          </w:p>
        </w:tc>
        <w:tc>
          <w:tcPr>
            <w:tcW w:w="41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D186829" w14:textId="77777777" w:rsidR="008502BA" w:rsidRPr="00590E73" w:rsidRDefault="008502BA" w:rsidP="00590E73">
            <w:pPr>
              <w:rPr>
                <w:rFonts w:ascii="Arial" w:hAnsi="Arial" w:cs="Arial"/>
                <w:sz w:val="17"/>
                <w:szCs w:val="17"/>
              </w:rPr>
            </w:pPr>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C60B19B" w14:textId="77777777" w:rsidR="008502BA" w:rsidRPr="00590E73" w:rsidRDefault="008502BA" w:rsidP="00590E73">
            <w:pPr>
              <w:rPr>
                <w:rFonts w:ascii="Arial" w:hAnsi="Arial" w:cs="Arial"/>
                <w:sz w:val="17"/>
                <w:szCs w:val="17"/>
              </w:rPr>
            </w:pPr>
          </w:p>
        </w:tc>
        <w:tc>
          <w:tcPr>
            <w:tcW w:w="33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8A5070" w14:textId="77777777" w:rsidR="008502BA" w:rsidRPr="00590E73" w:rsidRDefault="008502BA" w:rsidP="00590E73">
            <w:pPr>
              <w:rPr>
                <w:rFonts w:ascii="Arial" w:hAnsi="Arial" w:cs="Arial"/>
                <w:sz w:val="17"/>
                <w:szCs w:val="17"/>
              </w:rPr>
            </w:pPr>
          </w:p>
        </w:tc>
        <w:tc>
          <w:tcPr>
            <w:tcW w:w="1603"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93CBD52" w14:textId="77777777" w:rsidR="008502BA" w:rsidRPr="00590E73" w:rsidRDefault="008502BA" w:rsidP="00590E73">
            <w:pPr>
              <w:rPr>
                <w:rFonts w:ascii="Arial" w:hAnsi="Arial" w:cs="Arial"/>
                <w:sz w:val="17"/>
                <w:szCs w:val="17"/>
              </w:rPr>
            </w:pPr>
          </w:p>
        </w:tc>
      </w:tr>
    </w:tbl>
    <w:p w14:paraId="16892C85" w14:textId="77777777" w:rsidR="00590E73" w:rsidRDefault="00590E73" w:rsidP="008617D1">
      <w:pPr>
        <w:ind w:firstLine="567"/>
        <w:jc w:val="both"/>
        <w:rPr>
          <w:rFonts w:ascii="Arial" w:hAnsi="Arial" w:cs="Arial"/>
          <w:sz w:val="17"/>
          <w:szCs w:val="17"/>
        </w:rPr>
      </w:pPr>
    </w:p>
    <w:p w14:paraId="1BD00741" w14:textId="77777777" w:rsidR="00590E73" w:rsidRDefault="00590E73" w:rsidP="008617D1">
      <w:pPr>
        <w:ind w:firstLine="567"/>
        <w:jc w:val="both"/>
        <w:rPr>
          <w:rFonts w:ascii="Arial" w:hAnsi="Arial" w:cs="Arial"/>
          <w:sz w:val="17"/>
          <w:szCs w:val="17"/>
        </w:rPr>
      </w:pPr>
    </w:p>
    <w:p w14:paraId="6C10696E" w14:textId="77777777" w:rsidR="00590E73" w:rsidRDefault="00590E73" w:rsidP="008617D1">
      <w:pPr>
        <w:ind w:firstLine="567"/>
        <w:jc w:val="both"/>
        <w:rPr>
          <w:rFonts w:ascii="Arial" w:hAnsi="Arial" w:cs="Arial"/>
          <w:sz w:val="17"/>
          <w:szCs w:val="17"/>
        </w:rPr>
      </w:pPr>
    </w:p>
    <w:p w14:paraId="66455572" w14:textId="77777777" w:rsidR="00590E73" w:rsidRPr="008617D1" w:rsidRDefault="00590E73" w:rsidP="008617D1">
      <w:pPr>
        <w:ind w:left="1440"/>
        <w:jc w:val="right"/>
        <w:rPr>
          <w:sz w:val="16"/>
          <w:szCs w:val="16"/>
        </w:rPr>
      </w:pPr>
      <w:proofErr w:type="spellStart"/>
      <w:r w:rsidRPr="008617D1">
        <w:rPr>
          <w:b/>
          <w:bCs/>
          <w:sz w:val="16"/>
          <w:szCs w:val="16"/>
        </w:rPr>
        <w:t>Anexa</w:t>
      </w:r>
      <w:proofErr w:type="spellEnd"/>
      <w:r w:rsidRPr="008617D1">
        <w:rPr>
          <w:b/>
          <w:bCs/>
          <w:sz w:val="16"/>
          <w:szCs w:val="16"/>
        </w:rPr>
        <w:t xml:space="preserve"> </w:t>
      </w:r>
      <w:r w:rsidRPr="008617D1">
        <w:rPr>
          <w:b/>
          <w:bCs/>
          <w:sz w:val="16"/>
          <w:szCs w:val="16"/>
          <w:lang w:val="ro-RO"/>
        </w:rPr>
        <w:t>3</w:t>
      </w:r>
      <w:r w:rsidRPr="008617D1">
        <w:rPr>
          <w:b/>
          <w:bCs/>
          <w:sz w:val="16"/>
          <w:szCs w:val="16"/>
        </w:rPr>
        <w:t>D/</w:t>
      </w:r>
      <w:r w:rsidRPr="008617D1">
        <w:rPr>
          <w:sz w:val="16"/>
          <w:szCs w:val="16"/>
        </w:rPr>
        <w:t xml:space="preserve"> </w:t>
      </w:r>
    </w:p>
    <w:p w14:paraId="0CEBE23D" w14:textId="77777777" w:rsidR="00590E73" w:rsidRPr="008617D1" w:rsidRDefault="00590E73" w:rsidP="008617D1">
      <w:pPr>
        <w:ind w:left="1440"/>
        <w:jc w:val="right"/>
        <w:rPr>
          <w:sz w:val="16"/>
          <w:szCs w:val="16"/>
        </w:rPr>
      </w:pPr>
      <w:r w:rsidRPr="008617D1">
        <w:rPr>
          <w:sz w:val="16"/>
          <w:szCs w:val="16"/>
        </w:rPr>
        <w:t xml:space="preserve">Приложение 3D </w:t>
      </w:r>
    </w:p>
    <w:p w14:paraId="5053003F" w14:textId="77777777" w:rsidR="00590E73" w:rsidRPr="008617D1" w:rsidRDefault="00590E73" w:rsidP="008617D1">
      <w:pPr>
        <w:jc w:val="both"/>
        <w:rPr>
          <w:sz w:val="16"/>
          <w:szCs w:val="16"/>
        </w:rPr>
      </w:pPr>
      <w:r w:rsidRPr="008617D1">
        <w:rPr>
          <w:b/>
          <w:bCs/>
          <w:sz w:val="16"/>
          <w:szCs w:val="16"/>
        </w:rPr>
        <w:t xml:space="preserve"> </w:t>
      </w:r>
      <w:proofErr w:type="spellStart"/>
      <w:r w:rsidRPr="008617D1">
        <w:rPr>
          <w:b/>
          <w:bCs/>
          <w:sz w:val="16"/>
          <w:szCs w:val="16"/>
        </w:rPr>
        <w:t>Desemnarea</w:t>
      </w:r>
      <w:proofErr w:type="spellEnd"/>
      <w:r w:rsidRPr="008617D1">
        <w:rPr>
          <w:b/>
          <w:bCs/>
          <w:sz w:val="16"/>
          <w:szCs w:val="16"/>
        </w:rPr>
        <w:t xml:space="preserve"> </w:t>
      </w:r>
      <w:proofErr w:type="spellStart"/>
      <w:r w:rsidRPr="008617D1">
        <w:rPr>
          <w:b/>
          <w:bCs/>
          <w:sz w:val="16"/>
          <w:szCs w:val="16"/>
        </w:rPr>
        <w:t>procentuală</w:t>
      </w:r>
      <w:proofErr w:type="spellEnd"/>
      <w:r w:rsidRPr="008617D1">
        <w:rPr>
          <w:b/>
          <w:bCs/>
          <w:sz w:val="16"/>
          <w:szCs w:val="16"/>
        </w:rPr>
        <w:t xml:space="preserve"> </w:t>
      </w:r>
      <w:r w:rsidRPr="008617D1">
        <w:rPr>
          <w:sz w:val="16"/>
          <w:szCs w:val="16"/>
        </w:rPr>
        <w:t>/ Процентное отчисление</w:t>
      </w:r>
    </w:p>
    <w:p w14:paraId="1B3D52AC" w14:textId="77777777" w:rsidR="00590E73" w:rsidRPr="008617D1" w:rsidRDefault="00590E73" w:rsidP="008617D1">
      <w:pPr>
        <w:ind w:left="1440"/>
        <w:jc w:val="both"/>
        <w:rPr>
          <w:sz w:val="8"/>
          <w:szCs w:val="8"/>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3"/>
        <w:gridCol w:w="5666"/>
        <w:gridCol w:w="714"/>
        <w:gridCol w:w="2693"/>
      </w:tblGrid>
      <w:tr w:rsidR="00590E73" w:rsidRPr="008617D1" w14:paraId="29CAB868" w14:textId="77777777" w:rsidTr="00FB08CD">
        <w:trPr>
          <w:trHeight w:val="453"/>
        </w:trPr>
        <w:tc>
          <w:tcPr>
            <w:tcW w:w="1133" w:type="dxa"/>
            <w:vMerge w:val="restart"/>
            <w:shd w:val="clear" w:color="auto" w:fill="auto"/>
            <w:textDirection w:val="btLr"/>
          </w:tcPr>
          <w:p w14:paraId="1A994589" w14:textId="77777777" w:rsidR="00590E73" w:rsidRPr="008617D1" w:rsidRDefault="00590E73" w:rsidP="008617D1">
            <w:pPr>
              <w:rPr>
                <w:b/>
                <w:bCs/>
                <w:i/>
                <w:iCs/>
                <w:sz w:val="16"/>
                <w:szCs w:val="16"/>
              </w:rPr>
            </w:pPr>
            <w:proofErr w:type="spellStart"/>
            <w:r w:rsidRPr="008617D1">
              <w:rPr>
                <w:b/>
                <w:bCs/>
                <w:sz w:val="16"/>
                <w:szCs w:val="16"/>
              </w:rPr>
              <w:t>Desemnarea</w:t>
            </w:r>
            <w:proofErr w:type="spellEnd"/>
            <w:r w:rsidRPr="008617D1">
              <w:rPr>
                <w:b/>
                <w:bCs/>
                <w:sz w:val="16"/>
                <w:szCs w:val="16"/>
              </w:rPr>
              <w:t xml:space="preserve"> </w:t>
            </w:r>
            <w:proofErr w:type="spellStart"/>
            <w:r w:rsidRPr="008617D1">
              <w:rPr>
                <w:b/>
                <w:bCs/>
                <w:sz w:val="16"/>
                <w:szCs w:val="16"/>
              </w:rPr>
              <w:t>procentuală</w:t>
            </w:r>
            <w:proofErr w:type="spellEnd"/>
            <w:r w:rsidRPr="008617D1">
              <w:rPr>
                <w:b/>
                <w:bCs/>
                <w:sz w:val="16"/>
                <w:szCs w:val="16"/>
              </w:rPr>
              <w:t xml:space="preserve"> / </w:t>
            </w:r>
            <w:r w:rsidRPr="008617D1">
              <w:rPr>
                <w:bCs/>
                <w:iCs/>
                <w:sz w:val="16"/>
                <w:szCs w:val="16"/>
              </w:rPr>
              <w:t>Процентное отчисление</w:t>
            </w:r>
          </w:p>
          <w:p w14:paraId="050D6354" w14:textId="77777777" w:rsidR="00590E73" w:rsidRPr="008617D1" w:rsidRDefault="00590E73" w:rsidP="008617D1">
            <w:pPr>
              <w:ind w:left="113" w:right="113"/>
              <w:jc w:val="center"/>
              <w:rPr>
                <w:b/>
                <w:bCs/>
                <w:sz w:val="16"/>
                <w:szCs w:val="16"/>
              </w:rPr>
            </w:pPr>
          </w:p>
        </w:tc>
        <w:tc>
          <w:tcPr>
            <w:tcW w:w="5666" w:type="dxa"/>
            <w:shd w:val="clear" w:color="auto" w:fill="auto"/>
          </w:tcPr>
          <w:p w14:paraId="6DA836B9" w14:textId="77777777" w:rsidR="00590E73" w:rsidRPr="008617D1" w:rsidRDefault="00590E73" w:rsidP="008617D1">
            <w:pPr>
              <w:jc w:val="center"/>
              <w:rPr>
                <w:b/>
                <w:bCs/>
                <w:sz w:val="16"/>
                <w:szCs w:val="16"/>
              </w:rPr>
            </w:pPr>
            <w:proofErr w:type="spellStart"/>
            <w:r w:rsidRPr="008617D1">
              <w:rPr>
                <w:b/>
                <w:sz w:val="16"/>
                <w:szCs w:val="16"/>
              </w:rPr>
              <w:t>Indicatorii</w:t>
            </w:r>
            <w:proofErr w:type="spellEnd"/>
            <w:r w:rsidRPr="008617D1">
              <w:rPr>
                <w:b/>
                <w:sz w:val="16"/>
                <w:szCs w:val="16"/>
              </w:rPr>
              <w:t xml:space="preserve"> / </w:t>
            </w:r>
          </w:p>
          <w:p w14:paraId="694853A9" w14:textId="77777777" w:rsidR="00590E73" w:rsidRPr="008617D1" w:rsidRDefault="00590E73" w:rsidP="008617D1">
            <w:pPr>
              <w:jc w:val="center"/>
              <w:rPr>
                <w:b/>
                <w:bCs/>
                <w:sz w:val="16"/>
                <w:szCs w:val="16"/>
              </w:rPr>
            </w:pPr>
            <w:r w:rsidRPr="008617D1">
              <w:rPr>
                <w:sz w:val="16"/>
                <w:szCs w:val="16"/>
              </w:rPr>
              <w:t>Показатели</w:t>
            </w:r>
          </w:p>
        </w:tc>
        <w:tc>
          <w:tcPr>
            <w:tcW w:w="714" w:type="dxa"/>
            <w:shd w:val="clear" w:color="auto" w:fill="auto"/>
          </w:tcPr>
          <w:p w14:paraId="16BE6F5C" w14:textId="77777777" w:rsidR="00590E73" w:rsidRPr="008617D1" w:rsidRDefault="00590E73" w:rsidP="008617D1">
            <w:pPr>
              <w:jc w:val="center"/>
              <w:rPr>
                <w:b/>
                <w:bCs/>
                <w:sz w:val="16"/>
                <w:szCs w:val="16"/>
              </w:rPr>
            </w:pPr>
            <w:r w:rsidRPr="008617D1">
              <w:rPr>
                <w:b/>
                <w:bCs/>
                <w:sz w:val="16"/>
                <w:szCs w:val="16"/>
              </w:rPr>
              <w:t xml:space="preserve">Codul/ </w:t>
            </w:r>
            <w:r w:rsidRPr="008617D1">
              <w:rPr>
                <w:bCs/>
                <w:sz w:val="16"/>
                <w:szCs w:val="16"/>
              </w:rPr>
              <w:t>Код</w:t>
            </w:r>
          </w:p>
        </w:tc>
        <w:tc>
          <w:tcPr>
            <w:tcW w:w="2693" w:type="dxa"/>
            <w:shd w:val="clear" w:color="auto" w:fill="auto"/>
          </w:tcPr>
          <w:p w14:paraId="22C2E4A8" w14:textId="60F98F5E" w:rsidR="00590E73" w:rsidRPr="008617D1" w:rsidRDefault="00095AEF" w:rsidP="008617D1">
            <w:pPr>
              <w:jc w:val="center"/>
              <w:rPr>
                <w:b/>
                <w:bCs/>
                <w:sz w:val="16"/>
                <w:szCs w:val="16"/>
              </w:rPr>
            </w:pPr>
            <w:r>
              <w:rPr>
                <w:b/>
                <w:bCs/>
                <w:sz w:val="16"/>
                <w:szCs w:val="16"/>
                <w:lang w:val="ro-RO"/>
              </w:rPr>
              <w:t>x</w:t>
            </w:r>
            <w:r w:rsidR="00590E73" w:rsidRPr="008617D1">
              <w:rPr>
                <w:b/>
                <w:bCs/>
                <w:sz w:val="16"/>
                <w:szCs w:val="16"/>
              </w:rPr>
              <w:br/>
            </w:r>
          </w:p>
        </w:tc>
      </w:tr>
      <w:tr w:rsidR="00590E73" w:rsidRPr="00590E73" w14:paraId="530950F9" w14:textId="77777777" w:rsidTr="00FB08CD">
        <w:trPr>
          <w:trHeight w:val="784"/>
        </w:trPr>
        <w:tc>
          <w:tcPr>
            <w:tcW w:w="1133" w:type="dxa"/>
            <w:vMerge/>
            <w:shd w:val="clear" w:color="auto" w:fill="auto"/>
          </w:tcPr>
          <w:p w14:paraId="61112A2C" w14:textId="77777777" w:rsidR="00590E73" w:rsidRPr="008617D1" w:rsidRDefault="00590E73" w:rsidP="008617D1">
            <w:pPr>
              <w:rPr>
                <w:b/>
                <w:bCs/>
                <w:sz w:val="16"/>
                <w:szCs w:val="16"/>
              </w:rPr>
            </w:pPr>
          </w:p>
        </w:tc>
        <w:tc>
          <w:tcPr>
            <w:tcW w:w="5666" w:type="dxa"/>
            <w:shd w:val="clear" w:color="auto" w:fill="auto"/>
          </w:tcPr>
          <w:p w14:paraId="6A8BC342" w14:textId="77777777" w:rsidR="00590E73" w:rsidRPr="008617D1" w:rsidRDefault="00590E73" w:rsidP="008617D1">
            <w:pPr>
              <w:rPr>
                <w:b/>
                <w:bCs/>
                <w:sz w:val="16"/>
                <w:szCs w:val="16"/>
              </w:rPr>
            </w:pPr>
            <w:proofErr w:type="spellStart"/>
            <w:r w:rsidRPr="008617D1">
              <w:rPr>
                <w:b/>
                <w:bCs/>
                <w:sz w:val="16"/>
                <w:szCs w:val="16"/>
              </w:rPr>
              <w:t>Codul</w:t>
            </w:r>
            <w:proofErr w:type="spellEnd"/>
            <w:r w:rsidRPr="008617D1">
              <w:rPr>
                <w:b/>
                <w:bCs/>
                <w:sz w:val="16"/>
                <w:szCs w:val="16"/>
              </w:rPr>
              <w:t xml:space="preserve"> </w:t>
            </w:r>
            <w:proofErr w:type="spellStart"/>
            <w:r w:rsidRPr="008617D1">
              <w:rPr>
                <w:b/>
                <w:bCs/>
                <w:sz w:val="16"/>
                <w:szCs w:val="16"/>
              </w:rPr>
              <w:t>fiscal</w:t>
            </w:r>
            <w:proofErr w:type="spellEnd"/>
            <w:r w:rsidRPr="008617D1">
              <w:rPr>
                <w:b/>
                <w:bCs/>
                <w:sz w:val="16"/>
                <w:szCs w:val="16"/>
              </w:rPr>
              <w:t xml:space="preserve"> </w:t>
            </w:r>
            <w:proofErr w:type="spellStart"/>
            <w:r w:rsidRPr="008617D1">
              <w:rPr>
                <w:b/>
                <w:bCs/>
                <w:sz w:val="16"/>
                <w:szCs w:val="16"/>
              </w:rPr>
              <w:t>al</w:t>
            </w:r>
            <w:proofErr w:type="spellEnd"/>
            <w:r w:rsidRPr="008617D1">
              <w:rPr>
                <w:b/>
                <w:bCs/>
                <w:sz w:val="16"/>
                <w:szCs w:val="16"/>
              </w:rPr>
              <w:t xml:space="preserve"> </w:t>
            </w:r>
            <w:proofErr w:type="spellStart"/>
            <w:r w:rsidRPr="008617D1">
              <w:rPr>
                <w:b/>
                <w:bCs/>
                <w:sz w:val="16"/>
                <w:szCs w:val="16"/>
              </w:rPr>
              <w:t>beneficiarului</w:t>
            </w:r>
            <w:proofErr w:type="spellEnd"/>
            <w:r w:rsidRPr="008617D1">
              <w:rPr>
                <w:b/>
                <w:bCs/>
                <w:sz w:val="16"/>
                <w:szCs w:val="16"/>
              </w:rPr>
              <w:t xml:space="preserve"> </w:t>
            </w:r>
            <w:proofErr w:type="spellStart"/>
            <w:r w:rsidRPr="008617D1">
              <w:rPr>
                <w:b/>
                <w:bCs/>
                <w:sz w:val="16"/>
                <w:szCs w:val="16"/>
              </w:rPr>
              <w:t>în</w:t>
            </w:r>
            <w:proofErr w:type="spellEnd"/>
            <w:r w:rsidRPr="008617D1">
              <w:rPr>
                <w:b/>
                <w:bCs/>
                <w:sz w:val="16"/>
                <w:szCs w:val="16"/>
              </w:rPr>
              <w:t xml:space="preserve"> </w:t>
            </w:r>
            <w:proofErr w:type="spellStart"/>
            <w:r w:rsidRPr="008617D1">
              <w:rPr>
                <w:b/>
                <w:bCs/>
                <w:sz w:val="16"/>
                <w:szCs w:val="16"/>
              </w:rPr>
              <w:t>favoarea</w:t>
            </w:r>
            <w:proofErr w:type="spellEnd"/>
            <w:r w:rsidRPr="008617D1">
              <w:rPr>
                <w:b/>
                <w:bCs/>
                <w:sz w:val="16"/>
                <w:szCs w:val="16"/>
              </w:rPr>
              <w:t xml:space="preserve"> </w:t>
            </w:r>
            <w:proofErr w:type="spellStart"/>
            <w:r w:rsidRPr="008617D1">
              <w:rPr>
                <w:b/>
                <w:bCs/>
                <w:sz w:val="16"/>
                <w:szCs w:val="16"/>
              </w:rPr>
              <w:t>căruia</w:t>
            </w:r>
            <w:proofErr w:type="spellEnd"/>
            <w:r w:rsidRPr="008617D1">
              <w:rPr>
                <w:b/>
                <w:bCs/>
                <w:sz w:val="16"/>
                <w:szCs w:val="16"/>
              </w:rPr>
              <w:t xml:space="preserve"> </w:t>
            </w:r>
            <w:proofErr w:type="spellStart"/>
            <w:r w:rsidRPr="008617D1">
              <w:rPr>
                <w:b/>
                <w:bCs/>
                <w:sz w:val="16"/>
                <w:szCs w:val="16"/>
              </w:rPr>
              <w:t>se</w:t>
            </w:r>
            <w:proofErr w:type="spellEnd"/>
            <w:r w:rsidRPr="008617D1">
              <w:rPr>
                <w:b/>
                <w:bCs/>
                <w:sz w:val="16"/>
                <w:szCs w:val="16"/>
              </w:rPr>
              <w:t xml:space="preserve"> </w:t>
            </w:r>
            <w:proofErr w:type="spellStart"/>
            <w:r w:rsidRPr="008617D1">
              <w:rPr>
                <w:b/>
                <w:bCs/>
                <w:sz w:val="16"/>
                <w:szCs w:val="16"/>
              </w:rPr>
              <w:t>efectuează</w:t>
            </w:r>
            <w:proofErr w:type="spellEnd"/>
            <w:r w:rsidRPr="008617D1">
              <w:rPr>
                <w:b/>
                <w:bCs/>
                <w:sz w:val="16"/>
                <w:szCs w:val="16"/>
              </w:rPr>
              <w:t xml:space="preserve"> </w:t>
            </w:r>
            <w:proofErr w:type="spellStart"/>
            <w:r w:rsidRPr="008617D1">
              <w:rPr>
                <w:b/>
                <w:bCs/>
                <w:sz w:val="16"/>
                <w:szCs w:val="16"/>
              </w:rPr>
              <w:t>desemnarea</w:t>
            </w:r>
            <w:proofErr w:type="spellEnd"/>
            <w:r w:rsidRPr="008617D1">
              <w:rPr>
                <w:b/>
                <w:bCs/>
                <w:sz w:val="16"/>
                <w:szCs w:val="16"/>
              </w:rPr>
              <w:t xml:space="preserve"> </w:t>
            </w:r>
            <w:proofErr w:type="spellStart"/>
            <w:r w:rsidRPr="008617D1">
              <w:rPr>
                <w:b/>
                <w:bCs/>
                <w:sz w:val="16"/>
                <w:szCs w:val="16"/>
              </w:rPr>
              <w:t>procentuală</w:t>
            </w:r>
            <w:proofErr w:type="spellEnd"/>
            <w:r w:rsidRPr="008617D1">
              <w:rPr>
                <w:b/>
                <w:bCs/>
                <w:sz w:val="16"/>
                <w:szCs w:val="16"/>
              </w:rPr>
              <w:t xml:space="preserve"> / </w:t>
            </w:r>
            <w:r w:rsidRPr="008617D1">
              <w:rPr>
                <w:bCs/>
                <w:sz w:val="16"/>
                <w:szCs w:val="16"/>
              </w:rPr>
              <w:t>Фискальный код получателя, в пользу которого производится процентное  отчисление</w:t>
            </w:r>
          </w:p>
        </w:tc>
        <w:tc>
          <w:tcPr>
            <w:tcW w:w="714" w:type="dxa"/>
            <w:shd w:val="clear" w:color="auto" w:fill="auto"/>
          </w:tcPr>
          <w:p w14:paraId="0ECE9CB0" w14:textId="77777777" w:rsidR="00590E73" w:rsidRPr="008617D1" w:rsidRDefault="00590E73" w:rsidP="008617D1">
            <w:pPr>
              <w:jc w:val="center"/>
              <w:rPr>
                <w:b/>
                <w:sz w:val="16"/>
                <w:szCs w:val="16"/>
                <w:lang w:val="ro-RO"/>
              </w:rPr>
            </w:pPr>
          </w:p>
          <w:p w14:paraId="275DBA05" w14:textId="77777777" w:rsidR="00590E73" w:rsidRPr="00590E73" w:rsidRDefault="00590E73" w:rsidP="008617D1">
            <w:pPr>
              <w:jc w:val="center"/>
              <w:rPr>
                <w:b/>
                <w:sz w:val="16"/>
                <w:szCs w:val="16"/>
                <w:lang w:val="ro-RO"/>
              </w:rPr>
            </w:pPr>
            <w:r w:rsidRPr="008617D1">
              <w:rPr>
                <w:b/>
                <w:sz w:val="16"/>
                <w:szCs w:val="16"/>
                <w:lang w:val="ro-RO"/>
              </w:rPr>
              <w:t>DP</w:t>
            </w:r>
          </w:p>
        </w:tc>
        <w:tc>
          <w:tcPr>
            <w:tcW w:w="2693" w:type="dxa"/>
            <w:shd w:val="clear" w:color="auto" w:fill="auto"/>
          </w:tcPr>
          <w:p w14:paraId="51B6207E" w14:textId="77777777" w:rsidR="00590E73" w:rsidRPr="00590E73" w:rsidRDefault="00590E73" w:rsidP="008617D1">
            <w:pPr>
              <w:rPr>
                <w:b/>
                <w:sz w:val="16"/>
                <w:szCs w:val="16"/>
              </w:rPr>
            </w:pPr>
          </w:p>
        </w:tc>
      </w:tr>
    </w:tbl>
    <w:p w14:paraId="1FC71A65" w14:textId="77777777" w:rsidR="00590E73" w:rsidRDefault="00590E73" w:rsidP="00590E73">
      <w:pPr>
        <w:ind w:firstLine="567"/>
        <w:jc w:val="both"/>
        <w:rPr>
          <w:rFonts w:ascii="Arial" w:hAnsi="Arial" w:cs="Arial"/>
          <w:sz w:val="17"/>
          <w:szCs w:val="17"/>
        </w:rPr>
      </w:pPr>
    </w:p>
    <w:p w14:paraId="706348C4" w14:textId="4CA98E5B" w:rsidR="00590E73" w:rsidRPr="00590E73" w:rsidRDefault="00590E73" w:rsidP="00590E73">
      <w:pPr>
        <w:ind w:firstLine="567"/>
        <w:jc w:val="both"/>
        <w:rPr>
          <w:rFonts w:ascii="Arial" w:hAnsi="Arial" w:cs="Arial"/>
          <w:sz w:val="17"/>
          <w:szCs w:val="17"/>
        </w:rPr>
      </w:pPr>
      <w:r w:rsidRPr="00590E73">
        <w:rPr>
          <w:rFonts w:ascii="Arial" w:hAnsi="Arial" w:cs="Arial"/>
          <w:sz w:val="17"/>
          <w:szCs w:val="17"/>
        </w:rPr>
        <w:t xml:space="preserve">  </w:t>
      </w:r>
    </w:p>
    <w:p w14:paraId="2BEB7773" w14:textId="77777777" w:rsidR="00590E73" w:rsidRPr="00590E73" w:rsidRDefault="00590E73" w:rsidP="009440BE">
      <w:pPr>
        <w:widowControl w:val="0"/>
        <w:ind w:firstLine="620"/>
        <w:jc w:val="both"/>
        <w:rPr>
          <w:rFonts w:ascii="Arial" w:hAnsi="Arial" w:cs="Arial"/>
          <w:b/>
          <w:bCs/>
          <w:sz w:val="17"/>
          <w:szCs w:val="17"/>
          <w:lang w:val="en-GB" w:eastAsia="en-US"/>
        </w:rPr>
      </w:pPr>
    </w:p>
    <w:p w14:paraId="03522E27" w14:textId="77777777" w:rsidR="00590E73" w:rsidRPr="00590E73" w:rsidRDefault="00590E73" w:rsidP="009440BE">
      <w:pPr>
        <w:widowControl w:val="0"/>
        <w:ind w:firstLine="620"/>
        <w:jc w:val="both"/>
        <w:rPr>
          <w:rFonts w:ascii="Arial" w:hAnsi="Arial" w:cs="Arial"/>
          <w:b/>
          <w:bCs/>
          <w:sz w:val="17"/>
          <w:szCs w:val="17"/>
          <w:lang w:val="en-GB" w:eastAsia="en-US"/>
        </w:rPr>
      </w:pPr>
      <w:proofErr w:type="spellStart"/>
      <w:r w:rsidRPr="00590E73">
        <w:rPr>
          <w:rFonts w:ascii="Arial" w:hAnsi="Arial" w:cs="Arial"/>
          <w:b/>
          <w:bCs/>
          <w:sz w:val="17"/>
          <w:szCs w:val="17"/>
          <w:lang w:val="en-GB" w:eastAsia="en-US"/>
        </w:rPr>
        <w:t>Declar</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că</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informaţia</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dată</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este</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veridică</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iar</w:t>
      </w:r>
      <w:proofErr w:type="spellEnd"/>
      <w:r w:rsidRPr="00590E73">
        <w:rPr>
          <w:rFonts w:ascii="Arial" w:hAnsi="Arial" w:cs="Arial"/>
          <w:b/>
          <w:bCs/>
          <w:sz w:val="17"/>
          <w:szCs w:val="17"/>
          <w:lang w:val="en-GB" w:eastAsia="en-US"/>
        </w:rPr>
        <w:t xml:space="preserve"> eu sunt </w:t>
      </w:r>
      <w:proofErr w:type="spellStart"/>
      <w:r w:rsidRPr="00590E73">
        <w:rPr>
          <w:rFonts w:ascii="Arial" w:hAnsi="Arial" w:cs="Arial"/>
          <w:b/>
          <w:bCs/>
          <w:sz w:val="17"/>
          <w:szCs w:val="17"/>
          <w:lang w:val="en-GB" w:eastAsia="en-US"/>
        </w:rPr>
        <w:t>familiarizat</w:t>
      </w:r>
      <w:proofErr w:type="spellEnd"/>
      <w:r w:rsidRPr="00590E73">
        <w:rPr>
          <w:rFonts w:ascii="Arial" w:hAnsi="Arial" w:cs="Arial"/>
          <w:b/>
          <w:bCs/>
          <w:sz w:val="17"/>
          <w:szCs w:val="17"/>
          <w:lang w:val="en-GB" w:eastAsia="en-US"/>
        </w:rPr>
        <w:t xml:space="preserve"> cu </w:t>
      </w:r>
      <w:proofErr w:type="spellStart"/>
      <w:r w:rsidRPr="00590E73">
        <w:rPr>
          <w:rFonts w:ascii="Arial" w:hAnsi="Arial" w:cs="Arial"/>
          <w:b/>
          <w:bCs/>
          <w:sz w:val="17"/>
          <w:szCs w:val="17"/>
          <w:lang w:val="en-GB" w:eastAsia="en-US"/>
        </w:rPr>
        <w:t>răspunderea</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pentru</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încălcarea</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legislaţiei</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fiscale</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prevăzută</w:t>
      </w:r>
      <w:proofErr w:type="spellEnd"/>
      <w:r w:rsidRPr="00590E73">
        <w:rPr>
          <w:rFonts w:ascii="Arial" w:hAnsi="Arial" w:cs="Arial"/>
          <w:b/>
          <w:bCs/>
          <w:sz w:val="17"/>
          <w:szCs w:val="17"/>
          <w:lang w:val="en-GB" w:eastAsia="en-US"/>
        </w:rPr>
        <w:t xml:space="preserve"> de </w:t>
      </w:r>
      <w:proofErr w:type="spellStart"/>
      <w:r w:rsidRPr="00590E73">
        <w:rPr>
          <w:rFonts w:ascii="Arial" w:hAnsi="Arial" w:cs="Arial"/>
          <w:b/>
          <w:bCs/>
          <w:sz w:val="17"/>
          <w:szCs w:val="17"/>
          <w:lang w:val="en-GB" w:eastAsia="en-US"/>
        </w:rPr>
        <w:t>legislaţie</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în</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cazul</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includerii</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în</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ea</w:t>
      </w:r>
      <w:proofErr w:type="spellEnd"/>
      <w:r w:rsidRPr="00590E73">
        <w:rPr>
          <w:rFonts w:ascii="Arial" w:hAnsi="Arial" w:cs="Arial"/>
          <w:b/>
          <w:bCs/>
          <w:sz w:val="17"/>
          <w:szCs w:val="17"/>
          <w:lang w:val="en-GB" w:eastAsia="en-US"/>
        </w:rPr>
        <w:t xml:space="preserve"> a </w:t>
      </w:r>
      <w:proofErr w:type="spellStart"/>
      <w:r w:rsidRPr="00590E73">
        <w:rPr>
          <w:rFonts w:ascii="Arial" w:hAnsi="Arial" w:cs="Arial"/>
          <w:b/>
          <w:bCs/>
          <w:sz w:val="17"/>
          <w:szCs w:val="17"/>
          <w:lang w:val="en-GB" w:eastAsia="en-US"/>
        </w:rPr>
        <w:t>informaţiei</w:t>
      </w:r>
      <w:proofErr w:type="spellEnd"/>
      <w:r w:rsidRPr="00590E73">
        <w:rPr>
          <w:rFonts w:ascii="Arial" w:hAnsi="Arial" w:cs="Arial"/>
          <w:b/>
          <w:bCs/>
          <w:sz w:val="17"/>
          <w:szCs w:val="17"/>
          <w:lang w:val="en-GB" w:eastAsia="en-US"/>
        </w:rPr>
        <w:t xml:space="preserve"> false </w:t>
      </w:r>
      <w:proofErr w:type="spellStart"/>
      <w:r w:rsidRPr="00590E73">
        <w:rPr>
          <w:rFonts w:ascii="Arial" w:hAnsi="Arial" w:cs="Arial"/>
          <w:b/>
          <w:bCs/>
          <w:sz w:val="17"/>
          <w:szCs w:val="17"/>
          <w:lang w:val="en-GB" w:eastAsia="en-US"/>
        </w:rPr>
        <w:t>sau</w:t>
      </w:r>
      <w:proofErr w:type="spellEnd"/>
      <w:r w:rsidRPr="00590E73">
        <w:rPr>
          <w:rFonts w:ascii="Arial" w:hAnsi="Arial" w:cs="Arial"/>
          <w:b/>
          <w:bCs/>
          <w:sz w:val="17"/>
          <w:szCs w:val="17"/>
          <w:lang w:val="en-GB" w:eastAsia="en-US"/>
        </w:rPr>
        <w:t xml:space="preserve"> care induce </w:t>
      </w:r>
      <w:proofErr w:type="spellStart"/>
      <w:r w:rsidRPr="00590E73">
        <w:rPr>
          <w:rFonts w:ascii="Arial" w:hAnsi="Arial" w:cs="Arial"/>
          <w:b/>
          <w:bCs/>
          <w:sz w:val="17"/>
          <w:szCs w:val="17"/>
          <w:lang w:val="en-GB" w:eastAsia="en-US"/>
        </w:rPr>
        <w:t>în</w:t>
      </w:r>
      <w:proofErr w:type="spellEnd"/>
      <w:r w:rsidRPr="00590E73">
        <w:rPr>
          <w:rFonts w:ascii="Arial" w:hAnsi="Arial" w:cs="Arial"/>
          <w:b/>
          <w:bCs/>
          <w:sz w:val="17"/>
          <w:szCs w:val="17"/>
          <w:lang w:val="en-GB" w:eastAsia="en-US"/>
        </w:rPr>
        <w:t xml:space="preserve"> </w:t>
      </w:r>
      <w:proofErr w:type="spellStart"/>
      <w:r w:rsidRPr="00590E73">
        <w:rPr>
          <w:rFonts w:ascii="Arial" w:hAnsi="Arial" w:cs="Arial"/>
          <w:b/>
          <w:bCs/>
          <w:sz w:val="17"/>
          <w:szCs w:val="17"/>
          <w:lang w:val="en-GB" w:eastAsia="en-US"/>
        </w:rPr>
        <w:t>eroare</w:t>
      </w:r>
      <w:proofErr w:type="spellEnd"/>
      <w:r w:rsidRPr="00590E73">
        <w:rPr>
          <w:rFonts w:ascii="Arial" w:hAnsi="Arial" w:cs="Arial"/>
          <w:b/>
          <w:bCs/>
          <w:sz w:val="17"/>
          <w:szCs w:val="17"/>
          <w:lang w:val="en-GB" w:eastAsia="en-US"/>
        </w:rPr>
        <w:t>.</w:t>
      </w:r>
    </w:p>
    <w:p w14:paraId="02C14A90" w14:textId="77777777" w:rsidR="00590E73" w:rsidRPr="00590E73" w:rsidRDefault="00590E73" w:rsidP="009440BE">
      <w:pPr>
        <w:widowControl w:val="0"/>
        <w:ind w:firstLine="620"/>
        <w:jc w:val="both"/>
        <w:rPr>
          <w:rFonts w:ascii="Arial" w:hAnsi="Arial" w:cs="Arial"/>
          <w:sz w:val="17"/>
          <w:szCs w:val="17"/>
          <w:lang w:bidi="ru-RU"/>
        </w:rPr>
      </w:pPr>
      <w:r w:rsidRPr="00590E73">
        <w:rPr>
          <w:rFonts w:ascii="Arial" w:hAnsi="Arial" w:cs="Arial"/>
          <w:sz w:val="17"/>
          <w:szCs w:val="17"/>
          <w:lang w:bidi="ru-RU"/>
        </w:rPr>
        <w:t>Заявляю, что настоящая информация является достоверной, и я ознакомлен с мерами ответственности за нарушение налогового законодательства, предусмотренными действующим законодательством, в случае включения в нее ложной или неполной информации.</w:t>
      </w:r>
    </w:p>
    <w:p w14:paraId="4C56393A" w14:textId="77777777" w:rsidR="00590E73" w:rsidRPr="00590E73" w:rsidRDefault="00590E73" w:rsidP="00590E73">
      <w:pPr>
        <w:widowControl w:val="0"/>
        <w:tabs>
          <w:tab w:val="left" w:leader="underscore" w:pos="3370"/>
        </w:tabs>
        <w:ind w:left="620"/>
        <w:jc w:val="both"/>
        <w:rPr>
          <w:rFonts w:ascii="Arial" w:hAnsi="Arial" w:cs="Arial"/>
          <w:b/>
          <w:bCs/>
          <w:sz w:val="17"/>
          <w:szCs w:val="17"/>
          <w:lang w:eastAsia="en-US"/>
        </w:rPr>
      </w:pPr>
    </w:p>
    <w:p w14:paraId="6153791F" w14:textId="77777777" w:rsidR="00590E73" w:rsidRPr="00B65029" w:rsidRDefault="00590E73" w:rsidP="00590E73"/>
    <w:p w14:paraId="7D67F4E8" w14:textId="6166D447" w:rsidR="00590E73" w:rsidRDefault="00590E73" w:rsidP="00644637">
      <w:pPr>
        <w:rPr>
          <w:rFonts w:eastAsia="Calibri"/>
          <w:i/>
          <w:sz w:val="18"/>
          <w:szCs w:val="18"/>
          <w:lang w:val="ro-MD"/>
        </w:rPr>
      </w:pPr>
    </w:p>
    <w:p w14:paraId="40EAA141" w14:textId="0438FEF4" w:rsidR="00B07430" w:rsidRDefault="00B07430" w:rsidP="00644637">
      <w:pPr>
        <w:rPr>
          <w:rFonts w:eastAsia="Calibri"/>
          <w:i/>
          <w:sz w:val="18"/>
          <w:szCs w:val="18"/>
          <w:lang w:val="ro-MD"/>
        </w:rPr>
      </w:pPr>
    </w:p>
    <w:p w14:paraId="19997CEF" w14:textId="305A8955" w:rsidR="00B07430" w:rsidRDefault="00B07430" w:rsidP="00644637">
      <w:pPr>
        <w:rPr>
          <w:rFonts w:eastAsia="Calibri"/>
          <w:i/>
          <w:sz w:val="18"/>
          <w:szCs w:val="18"/>
          <w:lang w:val="ro-MD"/>
        </w:rPr>
      </w:pPr>
    </w:p>
    <w:p w14:paraId="1C5357AD" w14:textId="44573A80" w:rsidR="00B07430" w:rsidRDefault="00B07430" w:rsidP="00644637">
      <w:pPr>
        <w:rPr>
          <w:rFonts w:eastAsia="Calibri"/>
          <w:i/>
          <w:sz w:val="18"/>
          <w:szCs w:val="18"/>
          <w:lang w:val="ro-MD"/>
        </w:rPr>
      </w:pPr>
    </w:p>
    <w:p w14:paraId="616C123F" w14:textId="065BDC25" w:rsidR="00B07430" w:rsidRDefault="00B07430" w:rsidP="00644637">
      <w:pPr>
        <w:rPr>
          <w:rFonts w:eastAsia="Calibri"/>
          <w:i/>
          <w:sz w:val="18"/>
          <w:szCs w:val="18"/>
          <w:lang w:val="ro-MD"/>
        </w:rPr>
      </w:pPr>
    </w:p>
    <w:p w14:paraId="0D192DEB" w14:textId="1A0345DF" w:rsidR="009440BE" w:rsidRDefault="009440BE" w:rsidP="00644637">
      <w:pPr>
        <w:rPr>
          <w:rFonts w:eastAsia="Calibri"/>
          <w:i/>
          <w:sz w:val="18"/>
          <w:szCs w:val="18"/>
          <w:lang w:val="ro-MD"/>
        </w:rPr>
      </w:pPr>
    </w:p>
    <w:p w14:paraId="0A9C4A04" w14:textId="28D0324D" w:rsidR="009440BE" w:rsidRDefault="009440BE" w:rsidP="00644637">
      <w:pPr>
        <w:rPr>
          <w:rFonts w:eastAsia="Calibri"/>
          <w:i/>
          <w:sz w:val="18"/>
          <w:szCs w:val="18"/>
          <w:lang w:val="ro-MD"/>
        </w:rPr>
      </w:pPr>
    </w:p>
    <w:p w14:paraId="56268C50" w14:textId="1FE1B8D3" w:rsidR="009440BE" w:rsidRDefault="009440BE" w:rsidP="00644637">
      <w:pPr>
        <w:rPr>
          <w:rFonts w:eastAsia="Calibri"/>
          <w:i/>
          <w:sz w:val="18"/>
          <w:szCs w:val="18"/>
          <w:lang w:val="ro-MD"/>
        </w:rPr>
      </w:pPr>
    </w:p>
    <w:p w14:paraId="317C2F60" w14:textId="77777777" w:rsidR="009440BE" w:rsidRDefault="009440BE" w:rsidP="00644637">
      <w:pPr>
        <w:rPr>
          <w:rFonts w:eastAsia="Calibri"/>
          <w:i/>
          <w:sz w:val="18"/>
          <w:szCs w:val="18"/>
          <w:lang w:val="ro-MD"/>
        </w:rPr>
      </w:pPr>
    </w:p>
    <w:p w14:paraId="775BC9FD" w14:textId="1760E167" w:rsidR="00B07430" w:rsidRDefault="00B07430" w:rsidP="00644637">
      <w:pPr>
        <w:rPr>
          <w:rFonts w:eastAsia="Calibri"/>
          <w:i/>
          <w:sz w:val="18"/>
          <w:szCs w:val="18"/>
          <w:lang w:val="ro-MD"/>
        </w:rPr>
      </w:pPr>
    </w:p>
    <w:p w14:paraId="7AB3F4DF" w14:textId="64C601A6" w:rsidR="00B07430" w:rsidRDefault="00B07430" w:rsidP="00644637">
      <w:pPr>
        <w:rPr>
          <w:rFonts w:eastAsia="Calibri"/>
          <w:i/>
          <w:sz w:val="18"/>
          <w:szCs w:val="18"/>
          <w:lang w:val="ro-MD"/>
        </w:rPr>
      </w:pPr>
    </w:p>
    <w:p w14:paraId="1B3A3A36" w14:textId="23D7FB97" w:rsidR="00B07430" w:rsidRDefault="00B07430" w:rsidP="00644637">
      <w:pPr>
        <w:rPr>
          <w:rFonts w:eastAsia="Calibri"/>
          <w:i/>
          <w:sz w:val="18"/>
          <w:szCs w:val="18"/>
          <w:lang w:val="ro-MD"/>
        </w:rPr>
      </w:pPr>
    </w:p>
    <w:p w14:paraId="2FDB9EC2" w14:textId="17663638" w:rsidR="00B07430" w:rsidRDefault="00B07430" w:rsidP="00644637">
      <w:pPr>
        <w:rPr>
          <w:rFonts w:eastAsia="Calibri"/>
          <w:i/>
          <w:sz w:val="18"/>
          <w:szCs w:val="18"/>
          <w:lang w:val="ro-MD"/>
        </w:rPr>
      </w:pPr>
    </w:p>
    <w:p w14:paraId="716647B7" w14:textId="77777777" w:rsidR="002C29AC" w:rsidRDefault="002C29AC">
      <w:pPr>
        <w:spacing w:after="200" w:line="276" w:lineRule="auto"/>
        <w:rPr>
          <w:sz w:val="20"/>
          <w:szCs w:val="20"/>
          <w:lang w:val="ro-MD"/>
        </w:rPr>
      </w:pPr>
      <w:r>
        <w:rPr>
          <w:sz w:val="20"/>
          <w:szCs w:val="20"/>
          <w:lang w:val="ro-MD"/>
        </w:rPr>
        <w:br w:type="page"/>
      </w:r>
    </w:p>
    <w:p w14:paraId="6746BC32" w14:textId="687F2974" w:rsidR="00B07430" w:rsidRPr="00095AEF" w:rsidRDefault="00B07430" w:rsidP="00B07430">
      <w:pPr>
        <w:pStyle w:val="rg"/>
        <w:spacing w:line="276" w:lineRule="auto"/>
        <w:rPr>
          <w:sz w:val="20"/>
          <w:szCs w:val="20"/>
          <w:lang w:val="ro-MD"/>
        </w:rPr>
      </w:pPr>
      <w:r w:rsidRPr="00095AEF">
        <w:rPr>
          <w:sz w:val="20"/>
          <w:szCs w:val="20"/>
          <w:lang w:val="ro-MD"/>
        </w:rPr>
        <w:lastRenderedPageBreak/>
        <w:t>Anexa nr.2</w:t>
      </w:r>
    </w:p>
    <w:p w14:paraId="1FAEBBD5" w14:textId="77777777" w:rsidR="00B07430" w:rsidRPr="00095AEF" w:rsidRDefault="00B07430" w:rsidP="00B07430">
      <w:pPr>
        <w:pStyle w:val="rg"/>
        <w:spacing w:line="276" w:lineRule="auto"/>
        <w:rPr>
          <w:sz w:val="20"/>
          <w:szCs w:val="20"/>
          <w:lang w:val="ro-MD"/>
        </w:rPr>
      </w:pPr>
      <w:r w:rsidRPr="00095AEF">
        <w:rPr>
          <w:sz w:val="20"/>
          <w:szCs w:val="20"/>
          <w:lang w:val="ro-MD"/>
        </w:rPr>
        <w:t>la Ordinul Ministerului Finanţelor</w:t>
      </w:r>
    </w:p>
    <w:p w14:paraId="0D68A2EA" w14:textId="39B53ACF" w:rsidR="00B07430" w:rsidRPr="00095AEF" w:rsidRDefault="00B07430" w:rsidP="00B07430">
      <w:pPr>
        <w:pStyle w:val="rg"/>
        <w:spacing w:line="276" w:lineRule="auto"/>
        <w:rPr>
          <w:sz w:val="20"/>
          <w:szCs w:val="20"/>
          <w:lang w:val="ro-MD"/>
        </w:rPr>
      </w:pPr>
      <w:r w:rsidRPr="00095AEF">
        <w:rPr>
          <w:sz w:val="20"/>
          <w:szCs w:val="20"/>
          <w:lang w:val="ro-MD"/>
        </w:rPr>
        <w:t>nr.___ din ___________ 2023</w:t>
      </w:r>
    </w:p>
    <w:p w14:paraId="023E97E5" w14:textId="77777777" w:rsidR="00B07430" w:rsidRPr="00B07430" w:rsidRDefault="00B07430" w:rsidP="00B07430">
      <w:pPr>
        <w:pStyle w:val="cp"/>
        <w:spacing w:line="276" w:lineRule="auto"/>
        <w:rPr>
          <w:lang w:val="ro-MD"/>
        </w:rPr>
      </w:pPr>
      <w:r w:rsidRPr="00B07430">
        <w:rPr>
          <w:b w:val="0"/>
          <w:bCs w:val="0"/>
          <w:lang w:val="ro-MD"/>
        </w:rPr>
        <w:t> </w:t>
      </w:r>
    </w:p>
    <w:p w14:paraId="3655D81A" w14:textId="77777777" w:rsidR="00B07430" w:rsidRPr="00B07430" w:rsidRDefault="00B07430" w:rsidP="00B07430">
      <w:pPr>
        <w:pStyle w:val="cp"/>
        <w:spacing w:line="276" w:lineRule="auto"/>
        <w:rPr>
          <w:bCs w:val="0"/>
          <w:lang w:val="ro-MD"/>
        </w:rPr>
      </w:pPr>
      <w:r w:rsidRPr="00B07430">
        <w:rPr>
          <w:bCs w:val="0"/>
          <w:lang w:val="ro-MD"/>
        </w:rPr>
        <w:t>MODUL DE COMPLETARE</w:t>
      </w:r>
    </w:p>
    <w:p w14:paraId="165021DC" w14:textId="77777777" w:rsidR="00B07430" w:rsidRPr="00B07430" w:rsidRDefault="00B07430" w:rsidP="00B07430">
      <w:pPr>
        <w:pStyle w:val="cp"/>
        <w:spacing w:line="276" w:lineRule="auto"/>
        <w:rPr>
          <w:bCs w:val="0"/>
          <w:lang w:val="ro-MD"/>
        </w:rPr>
      </w:pPr>
      <w:r w:rsidRPr="00B07430">
        <w:rPr>
          <w:bCs w:val="0"/>
          <w:lang w:val="ro-MD"/>
        </w:rPr>
        <w:t>A DECLARAŢIEI CU PRIVIRE LA IMPOZITUL PE VENIT</w:t>
      </w:r>
    </w:p>
    <w:p w14:paraId="1B2FB92F" w14:textId="77777777" w:rsidR="00B07430" w:rsidRPr="00B07430" w:rsidRDefault="00B07430" w:rsidP="00B07430">
      <w:pPr>
        <w:pStyle w:val="cp"/>
        <w:spacing w:line="276" w:lineRule="auto"/>
        <w:rPr>
          <w:bCs w:val="0"/>
          <w:lang w:val="ro-MD"/>
        </w:rPr>
      </w:pPr>
      <w:r w:rsidRPr="00B07430">
        <w:rPr>
          <w:bCs w:val="0"/>
          <w:lang w:val="ro-MD"/>
        </w:rPr>
        <w:t>PENTRU PERSOANELE CARE DESFĂŞOARĂ ACTIVITATE</w:t>
      </w:r>
    </w:p>
    <w:p w14:paraId="10E005C3" w14:textId="3B29D413" w:rsidR="00B07430" w:rsidRPr="00B07430" w:rsidRDefault="00B07430" w:rsidP="00B07430">
      <w:pPr>
        <w:pStyle w:val="cp"/>
        <w:spacing w:line="276" w:lineRule="auto"/>
        <w:rPr>
          <w:bCs w:val="0"/>
          <w:lang w:val="ro-MD"/>
        </w:rPr>
      </w:pPr>
      <w:r w:rsidRPr="00B07430">
        <w:rPr>
          <w:bCs w:val="0"/>
          <w:lang w:val="ro-MD"/>
        </w:rPr>
        <w:t xml:space="preserve">PROFESIONALĂ </w:t>
      </w:r>
      <w:r w:rsidR="009440BE" w:rsidRPr="009440BE">
        <w:rPr>
          <w:bCs w:val="0"/>
          <w:lang w:val="ro-MD"/>
        </w:rPr>
        <w:t>CONFORM CAPITOLULUI 10</w:t>
      </w:r>
      <w:r w:rsidR="009440BE" w:rsidRPr="009440BE">
        <w:rPr>
          <w:bCs w:val="0"/>
          <w:vertAlign w:val="superscript"/>
          <w:lang w:val="ro-MD"/>
        </w:rPr>
        <w:t>1</w:t>
      </w:r>
      <w:r w:rsidR="009440BE" w:rsidRPr="009440BE">
        <w:rPr>
          <w:bCs w:val="0"/>
          <w:lang w:val="ro-MD"/>
        </w:rPr>
        <w:t xml:space="preserve"> DIN CODUL FISCAL</w:t>
      </w:r>
    </w:p>
    <w:p w14:paraId="7D49BA77" w14:textId="77777777" w:rsidR="00B07430" w:rsidRPr="00B07430" w:rsidRDefault="00B07430" w:rsidP="00B07430">
      <w:pPr>
        <w:pStyle w:val="cp"/>
        <w:spacing w:line="276" w:lineRule="auto"/>
        <w:rPr>
          <w:b w:val="0"/>
          <w:bCs w:val="0"/>
          <w:lang w:val="ro-MD"/>
        </w:rPr>
      </w:pPr>
      <w:r w:rsidRPr="00B07430">
        <w:rPr>
          <w:b w:val="0"/>
          <w:bCs w:val="0"/>
          <w:lang w:val="ro-MD"/>
        </w:rPr>
        <w:t> </w:t>
      </w:r>
    </w:p>
    <w:p w14:paraId="1BA1C48A" w14:textId="77777777" w:rsidR="000D7C12" w:rsidRDefault="00B07430" w:rsidP="003F3703">
      <w:pPr>
        <w:pStyle w:val="a8"/>
        <w:numPr>
          <w:ilvl w:val="0"/>
          <w:numId w:val="39"/>
        </w:numPr>
        <w:tabs>
          <w:tab w:val="left" w:pos="284"/>
          <w:tab w:val="left" w:pos="851"/>
        </w:tabs>
        <w:spacing w:before="0" w:beforeAutospacing="0" w:after="0" w:afterAutospacing="0" w:line="276" w:lineRule="auto"/>
        <w:ind w:left="0" w:firstLine="567"/>
        <w:jc w:val="both"/>
        <w:rPr>
          <w:lang w:val="ro-MD"/>
        </w:rPr>
      </w:pPr>
      <w:r w:rsidRPr="000D7C12">
        <w:rPr>
          <w:lang w:val="ro-MD"/>
        </w:rPr>
        <w:t xml:space="preserve">La rubrica </w:t>
      </w:r>
      <w:r w:rsidRPr="000D7C12">
        <w:rPr>
          <w:b/>
          <w:bCs/>
          <w:lang w:val="ro-MD"/>
        </w:rPr>
        <w:t>"Perioada fiscală"</w:t>
      </w:r>
      <w:r w:rsidRPr="000D7C12">
        <w:rPr>
          <w:lang w:val="ro-MD"/>
        </w:rPr>
        <w:t xml:space="preserve"> se indică perioada fiscală pentru care se depune Declaraţia cu privire la impozitul pe venit (în continuare – Declaraţia).</w:t>
      </w:r>
    </w:p>
    <w:p w14:paraId="147248ED" w14:textId="4CD65573" w:rsidR="000D7C12" w:rsidRDefault="00B07430" w:rsidP="00415587">
      <w:pPr>
        <w:pStyle w:val="a8"/>
        <w:numPr>
          <w:ilvl w:val="0"/>
          <w:numId w:val="39"/>
        </w:numPr>
        <w:tabs>
          <w:tab w:val="left" w:pos="284"/>
          <w:tab w:val="left" w:pos="851"/>
        </w:tabs>
        <w:spacing w:before="0" w:beforeAutospacing="0" w:after="0" w:afterAutospacing="0" w:line="276" w:lineRule="auto"/>
        <w:ind w:left="0" w:firstLine="567"/>
        <w:jc w:val="both"/>
        <w:rPr>
          <w:lang w:val="ro-MD"/>
        </w:rPr>
      </w:pPr>
      <w:r w:rsidRPr="000D7C12">
        <w:rPr>
          <w:lang w:val="ro-MD"/>
        </w:rPr>
        <w:t>La rubrica "</w:t>
      </w:r>
      <w:r w:rsidRPr="000D7C12">
        <w:rPr>
          <w:b/>
          <w:bCs/>
          <w:lang w:val="ro-MD"/>
        </w:rPr>
        <w:t>Denumirea contribuabilului</w:t>
      </w:r>
      <w:r w:rsidRPr="000D7C12">
        <w:rPr>
          <w:lang w:val="ro-MD"/>
        </w:rPr>
        <w:t xml:space="preserve">" se indică denumirea contribuabilului (persoanei care desfăşoară activitate profesională </w:t>
      </w:r>
      <w:r w:rsidR="00415587" w:rsidRPr="00415587">
        <w:rPr>
          <w:lang w:val="ro-MD"/>
        </w:rPr>
        <w:t>conform capitolului 10</w:t>
      </w:r>
      <w:r w:rsidR="00415587" w:rsidRPr="00415587">
        <w:rPr>
          <w:vertAlign w:val="superscript"/>
          <w:lang w:val="ro-MD"/>
        </w:rPr>
        <w:t>1</w:t>
      </w:r>
      <w:r w:rsidR="00415587" w:rsidRPr="00415587">
        <w:rPr>
          <w:lang w:val="ro-MD"/>
        </w:rPr>
        <w:t xml:space="preserve"> din Codul fiscal</w:t>
      </w:r>
      <w:r w:rsidRPr="000D7C12">
        <w:rPr>
          <w:lang w:val="ro-MD"/>
        </w:rPr>
        <w:t xml:space="preserve">) care completează Declaraţia ce urmează să corespundă datelor de înregistrare a activităţii indicate în registrele </w:t>
      </w:r>
      <w:r w:rsidR="00135A0F" w:rsidRPr="000D7C12">
        <w:rPr>
          <w:lang w:val="ro-MD"/>
        </w:rPr>
        <w:t>ținute</w:t>
      </w:r>
      <w:r w:rsidRPr="000D7C12">
        <w:rPr>
          <w:lang w:val="ro-MD"/>
        </w:rPr>
        <w:t xml:space="preserve"> de autoritatea competentă.</w:t>
      </w:r>
    </w:p>
    <w:p w14:paraId="3D52D5AA" w14:textId="4F17E83B" w:rsidR="000D7C12" w:rsidRDefault="00B07430" w:rsidP="003F3703">
      <w:pPr>
        <w:pStyle w:val="a8"/>
        <w:numPr>
          <w:ilvl w:val="0"/>
          <w:numId w:val="39"/>
        </w:numPr>
        <w:tabs>
          <w:tab w:val="left" w:pos="284"/>
          <w:tab w:val="left" w:pos="851"/>
        </w:tabs>
        <w:spacing w:before="0" w:beforeAutospacing="0" w:after="0" w:afterAutospacing="0" w:line="276" w:lineRule="auto"/>
        <w:ind w:left="0" w:firstLine="567"/>
        <w:jc w:val="both"/>
        <w:rPr>
          <w:lang w:val="ro-MD"/>
        </w:rPr>
      </w:pPr>
      <w:r w:rsidRPr="000D7C12">
        <w:rPr>
          <w:lang w:val="ro-MD"/>
        </w:rPr>
        <w:t>La rubrica "</w:t>
      </w:r>
      <w:r w:rsidRPr="000D7C12">
        <w:rPr>
          <w:b/>
          <w:bCs/>
          <w:lang w:val="ro-MD"/>
        </w:rPr>
        <w:t>Cod fiscal</w:t>
      </w:r>
      <w:r w:rsidRPr="000D7C12">
        <w:rPr>
          <w:lang w:val="ro-MD"/>
        </w:rPr>
        <w:t xml:space="preserve">" se indică codul fiscal reprezentând codul de identificare indicat în </w:t>
      </w:r>
      <w:r w:rsidR="00415587">
        <w:rPr>
          <w:lang w:val="ro-MD"/>
        </w:rPr>
        <w:t xml:space="preserve">actele care </w:t>
      </w:r>
      <w:r w:rsidRPr="000D7C12">
        <w:rPr>
          <w:lang w:val="ro-MD"/>
        </w:rPr>
        <w:t>permit practicarea activităţii profesionale, sau codul fiscal atribuit şi confirmat prin emiterea certificatului de atribuire a codului fiscal de către Serviciul Fiscal de Stat.</w:t>
      </w:r>
    </w:p>
    <w:p w14:paraId="705777A1" w14:textId="2DA3D435" w:rsidR="000D7C12" w:rsidRDefault="00B07430" w:rsidP="003F3703">
      <w:pPr>
        <w:pStyle w:val="a8"/>
        <w:numPr>
          <w:ilvl w:val="0"/>
          <w:numId w:val="39"/>
        </w:numPr>
        <w:tabs>
          <w:tab w:val="left" w:pos="284"/>
          <w:tab w:val="left" w:pos="851"/>
        </w:tabs>
        <w:spacing w:before="0" w:beforeAutospacing="0" w:after="0" w:afterAutospacing="0" w:line="276" w:lineRule="auto"/>
        <w:ind w:left="0" w:firstLine="567"/>
        <w:jc w:val="both"/>
        <w:rPr>
          <w:lang w:val="ro-MD"/>
        </w:rPr>
      </w:pPr>
      <w:r w:rsidRPr="000D7C12">
        <w:rPr>
          <w:lang w:val="ro-MD"/>
        </w:rPr>
        <w:t>La rubrica "</w:t>
      </w:r>
      <w:r w:rsidRPr="000D7C12">
        <w:rPr>
          <w:b/>
          <w:bCs/>
          <w:lang w:val="ro-MD"/>
        </w:rPr>
        <w:t>Adresa</w:t>
      </w:r>
      <w:r w:rsidRPr="000D7C12">
        <w:rPr>
          <w:lang w:val="ro-MD"/>
        </w:rPr>
        <w:t xml:space="preserve">" se indică locul de </w:t>
      </w:r>
      <w:r w:rsidR="00135A0F" w:rsidRPr="000D7C12">
        <w:rPr>
          <w:lang w:val="ro-MD"/>
        </w:rPr>
        <w:t>desfășurare</w:t>
      </w:r>
      <w:r w:rsidRPr="000D7C12">
        <w:rPr>
          <w:lang w:val="ro-MD"/>
        </w:rPr>
        <w:t xml:space="preserve"> a activităţii (sediul), care corespunde datelor de înregistrare a activităţii indicate din registrele </w:t>
      </w:r>
      <w:r w:rsidR="00135A0F" w:rsidRPr="000D7C12">
        <w:rPr>
          <w:lang w:val="ro-MD"/>
        </w:rPr>
        <w:t>ținute</w:t>
      </w:r>
      <w:r w:rsidRPr="000D7C12">
        <w:rPr>
          <w:lang w:val="ro-MD"/>
        </w:rPr>
        <w:t xml:space="preserve"> de autoritatea competentă.</w:t>
      </w:r>
    </w:p>
    <w:p w14:paraId="50524B77" w14:textId="7CCE9E6C" w:rsidR="000D7C12" w:rsidRDefault="00B07430" w:rsidP="003F3703">
      <w:pPr>
        <w:pStyle w:val="a8"/>
        <w:numPr>
          <w:ilvl w:val="0"/>
          <w:numId w:val="39"/>
        </w:numPr>
        <w:tabs>
          <w:tab w:val="left" w:pos="284"/>
          <w:tab w:val="left" w:pos="851"/>
        </w:tabs>
        <w:spacing w:before="0" w:beforeAutospacing="0" w:after="0" w:afterAutospacing="0" w:line="276" w:lineRule="auto"/>
        <w:ind w:left="0" w:firstLine="567"/>
        <w:jc w:val="both"/>
        <w:rPr>
          <w:lang w:val="ro-MD"/>
        </w:rPr>
      </w:pPr>
      <w:r w:rsidRPr="000D7C12">
        <w:rPr>
          <w:lang w:val="ro-MD"/>
        </w:rPr>
        <w:t>La rubrica "</w:t>
      </w:r>
      <w:r w:rsidRPr="000D7C12">
        <w:rPr>
          <w:b/>
          <w:bCs/>
          <w:lang w:val="ro-MD"/>
        </w:rPr>
        <w:t>Denumirea subdiviziunii SFS</w:t>
      </w:r>
      <w:r w:rsidRPr="000D7C12">
        <w:rPr>
          <w:lang w:val="ro-MD"/>
        </w:rPr>
        <w:t xml:space="preserve">" se indică denumirea subdiviziunii Serviciului Fiscal de Stat în raza căruia se </w:t>
      </w:r>
      <w:r w:rsidR="00135A0F" w:rsidRPr="000D7C12">
        <w:rPr>
          <w:lang w:val="ro-MD"/>
        </w:rPr>
        <w:t>deservește</w:t>
      </w:r>
      <w:r w:rsidRPr="000D7C12">
        <w:rPr>
          <w:lang w:val="ro-MD"/>
        </w:rPr>
        <w:t xml:space="preserve"> persoana care practică activitate profesională în sectorul justiţiei.</w:t>
      </w:r>
    </w:p>
    <w:p w14:paraId="4FC72FD9" w14:textId="2503A789" w:rsidR="000D7C12" w:rsidRDefault="00B07430" w:rsidP="003F3703">
      <w:pPr>
        <w:pStyle w:val="a8"/>
        <w:numPr>
          <w:ilvl w:val="0"/>
          <w:numId w:val="39"/>
        </w:numPr>
        <w:tabs>
          <w:tab w:val="left" w:pos="284"/>
          <w:tab w:val="left" w:pos="851"/>
        </w:tabs>
        <w:spacing w:before="0" w:beforeAutospacing="0" w:after="0" w:afterAutospacing="0" w:line="276" w:lineRule="auto"/>
        <w:ind w:left="0" w:firstLine="567"/>
        <w:jc w:val="both"/>
        <w:rPr>
          <w:lang w:val="ro-MD"/>
        </w:rPr>
      </w:pPr>
      <w:r w:rsidRPr="000D7C12">
        <w:rPr>
          <w:lang w:val="ro-MD"/>
        </w:rPr>
        <w:t xml:space="preserve">La rubrica </w:t>
      </w:r>
      <w:r w:rsidRPr="000D7C12">
        <w:rPr>
          <w:b/>
          <w:bCs/>
          <w:lang w:val="ro-MD"/>
        </w:rPr>
        <w:t xml:space="preserve">"Codul </w:t>
      </w:r>
      <w:r w:rsidR="00160DC1" w:rsidRPr="000D7C12">
        <w:rPr>
          <w:b/>
          <w:bCs/>
          <w:lang w:val="ro-MD"/>
        </w:rPr>
        <w:t>localității</w:t>
      </w:r>
      <w:r w:rsidRPr="000D7C12">
        <w:rPr>
          <w:b/>
          <w:bCs/>
          <w:lang w:val="ro-MD"/>
        </w:rPr>
        <w:t xml:space="preserve"> (CUATM)"</w:t>
      </w:r>
      <w:r w:rsidRPr="000D7C12">
        <w:rPr>
          <w:lang w:val="ro-MD"/>
        </w:rPr>
        <w:t xml:space="preserve"> se indică codul localităţii la locul de desfăşurare a activităţii (sediul), care corespunde datelor de înregistrare a activităţii indicate în registrele ţinute de autoritatea competentă.</w:t>
      </w:r>
    </w:p>
    <w:p w14:paraId="4AA1561B" w14:textId="45365112" w:rsidR="000D7C12" w:rsidRDefault="00B07430" w:rsidP="003F3703">
      <w:pPr>
        <w:pStyle w:val="a8"/>
        <w:numPr>
          <w:ilvl w:val="0"/>
          <w:numId w:val="39"/>
        </w:numPr>
        <w:tabs>
          <w:tab w:val="left" w:pos="284"/>
          <w:tab w:val="left" w:pos="851"/>
        </w:tabs>
        <w:spacing w:before="0" w:beforeAutospacing="0" w:after="0" w:afterAutospacing="0" w:line="276" w:lineRule="auto"/>
        <w:ind w:left="0" w:firstLine="567"/>
        <w:jc w:val="both"/>
        <w:rPr>
          <w:lang w:val="ro-MD"/>
        </w:rPr>
      </w:pPr>
      <w:r w:rsidRPr="000D7C12">
        <w:rPr>
          <w:lang w:val="ro-MD"/>
        </w:rPr>
        <w:t xml:space="preserve">La rubrica </w:t>
      </w:r>
      <w:r w:rsidRPr="000D7C12">
        <w:rPr>
          <w:b/>
          <w:bCs/>
          <w:lang w:val="ro-MD"/>
        </w:rPr>
        <w:t>"Categoria contribuabilului"</w:t>
      </w:r>
      <w:r w:rsidRPr="000D7C12">
        <w:rPr>
          <w:lang w:val="ro-MD"/>
        </w:rPr>
        <w:t xml:space="preserve"> se bifează cu semnul "√" litera corespunzătoare.</w:t>
      </w:r>
      <w:r w:rsidR="000D7C12">
        <w:rPr>
          <w:lang w:val="ro-MD"/>
        </w:rPr>
        <w:t xml:space="preserve"> </w:t>
      </w:r>
      <w:r w:rsidRPr="000D7C12">
        <w:rPr>
          <w:lang w:val="ro-MD"/>
        </w:rPr>
        <w:t>În cazul în care persoana care practică activitate profesională desfăşoară mai multe activităţi, aceasta va bifa categoriile corespunzătoare.</w:t>
      </w:r>
    </w:p>
    <w:p w14:paraId="2D132715" w14:textId="4158A1F2" w:rsidR="000D7C12" w:rsidRDefault="00B07430" w:rsidP="003F3703">
      <w:pPr>
        <w:pStyle w:val="a8"/>
        <w:numPr>
          <w:ilvl w:val="0"/>
          <w:numId w:val="39"/>
        </w:numPr>
        <w:tabs>
          <w:tab w:val="left" w:pos="284"/>
          <w:tab w:val="left" w:pos="851"/>
        </w:tabs>
        <w:spacing w:before="0" w:beforeAutospacing="0" w:after="0" w:afterAutospacing="0" w:line="276" w:lineRule="auto"/>
        <w:ind w:left="0" w:firstLine="567"/>
        <w:jc w:val="both"/>
        <w:rPr>
          <w:lang w:val="ro-MD"/>
        </w:rPr>
      </w:pPr>
      <w:r w:rsidRPr="000D7C12">
        <w:rPr>
          <w:lang w:val="ro-MD"/>
        </w:rPr>
        <w:t xml:space="preserve">Unitatea de măsură a indicatorilor </w:t>
      </w:r>
      <w:r w:rsidR="00160DC1" w:rsidRPr="000D7C12">
        <w:rPr>
          <w:lang w:val="ro-MD"/>
        </w:rPr>
        <w:t>reflectați</w:t>
      </w:r>
      <w:r w:rsidRPr="000D7C12">
        <w:rPr>
          <w:lang w:val="ro-MD"/>
        </w:rPr>
        <w:t xml:space="preserve"> în </w:t>
      </w:r>
      <w:r w:rsidR="00160DC1" w:rsidRPr="000D7C12">
        <w:rPr>
          <w:lang w:val="ro-MD"/>
        </w:rPr>
        <w:t>Declarație</w:t>
      </w:r>
      <w:r w:rsidRPr="000D7C12">
        <w:rPr>
          <w:lang w:val="ro-MD"/>
        </w:rPr>
        <w:t xml:space="preserve"> este leul moldovenesc, sumele se reflectă în lei, partea zecimală urmând a fi rotunjită până la cel mai apropiat număr întreg.</w:t>
      </w:r>
    </w:p>
    <w:p w14:paraId="2A5CF6EA" w14:textId="73A2F824" w:rsidR="000D7C12" w:rsidRDefault="00B07430" w:rsidP="003F3703">
      <w:pPr>
        <w:pStyle w:val="a8"/>
        <w:numPr>
          <w:ilvl w:val="0"/>
          <w:numId w:val="39"/>
        </w:numPr>
        <w:tabs>
          <w:tab w:val="left" w:pos="284"/>
          <w:tab w:val="left" w:pos="851"/>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010</w:t>
      </w:r>
      <w:r w:rsidRPr="000D7C12">
        <w:rPr>
          <w:lang w:val="ro-MD"/>
        </w:rPr>
        <w:t xml:space="preserve"> se indică suma venitului până la impozitare sau suma pierderilor obţinute de către persoana care desfăşoară activitate profesională </w:t>
      </w:r>
      <w:r w:rsidR="00B15992" w:rsidRPr="000D7C12">
        <w:rPr>
          <w:lang w:val="ro-MD"/>
        </w:rPr>
        <w:t>conform capitolului 10</w:t>
      </w:r>
      <w:r w:rsidR="00B15992" w:rsidRPr="000D7C12">
        <w:rPr>
          <w:vertAlign w:val="superscript"/>
          <w:lang w:val="ro-MD"/>
        </w:rPr>
        <w:t xml:space="preserve">1 </w:t>
      </w:r>
      <w:r w:rsidR="00B15992" w:rsidRPr="000D7C12">
        <w:rPr>
          <w:lang w:val="ro-MD"/>
        </w:rPr>
        <w:t>din Codul fiscal</w:t>
      </w:r>
      <w:r w:rsidRPr="000D7C12">
        <w:rPr>
          <w:lang w:val="ro-MD"/>
        </w:rPr>
        <w:t xml:space="preserve"> în perioada fiscală de gestiune. Rezultatul (venit impozabil sau pierderi) se determină ca diferenţă dintre suma venitului reflectat în rândul 0101 şi suma cheltuielilor reflectate în rândul 0102 al Declaraţiei. La </w:t>
      </w:r>
      <w:r w:rsidR="00160DC1" w:rsidRPr="000D7C12">
        <w:rPr>
          <w:lang w:val="ro-MD"/>
        </w:rPr>
        <w:t>obținerea</w:t>
      </w:r>
      <w:r w:rsidRPr="000D7C12">
        <w:rPr>
          <w:lang w:val="ro-MD"/>
        </w:rPr>
        <w:t xml:space="preserve">, în perioada de gestiune, a unui indicator cu rezultat pozitiv, </w:t>
      </w:r>
      <w:r w:rsidR="00415587" w:rsidRPr="000D7C12">
        <w:rPr>
          <w:lang w:val="ro-MD"/>
        </w:rPr>
        <w:t xml:space="preserve">suma se indică </w:t>
      </w:r>
      <w:r w:rsidRPr="000D7C12">
        <w:rPr>
          <w:lang w:val="ro-MD"/>
        </w:rPr>
        <w:t xml:space="preserve">în rândul 010 al Declaraţiei, iar în cazul </w:t>
      </w:r>
      <w:r w:rsidR="00160DC1" w:rsidRPr="000D7C12">
        <w:rPr>
          <w:lang w:val="ro-MD"/>
        </w:rPr>
        <w:t>obținerii</w:t>
      </w:r>
      <w:r w:rsidRPr="000D7C12">
        <w:rPr>
          <w:lang w:val="ro-MD"/>
        </w:rPr>
        <w:t xml:space="preserve"> unui indicator negativ, acesta urmează a fi reflectat cu semnul minus "−".</w:t>
      </w:r>
    </w:p>
    <w:p w14:paraId="0907AA6B" w14:textId="044C8515" w:rsidR="000D7C12" w:rsidRPr="00537B40" w:rsidRDefault="00B07430" w:rsidP="00095AEF">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537B40">
        <w:rPr>
          <w:lang w:val="ro-MD"/>
        </w:rPr>
        <w:t xml:space="preserve">În </w:t>
      </w:r>
      <w:r w:rsidRPr="00537B40">
        <w:rPr>
          <w:b/>
          <w:bCs/>
          <w:lang w:val="ro-MD"/>
        </w:rPr>
        <w:t>rândul 0101</w:t>
      </w:r>
      <w:r w:rsidRPr="00537B40">
        <w:rPr>
          <w:lang w:val="ro-MD"/>
        </w:rPr>
        <w:t xml:space="preserve"> se reflectă suma totală a venitului obţinut, aferent exercitării activităţii profesionale </w:t>
      </w:r>
      <w:r w:rsidR="00B15992" w:rsidRPr="00537B40">
        <w:rPr>
          <w:lang w:val="ro-MD"/>
        </w:rPr>
        <w:t>conform capitolului 10</w:t>
      </w:r>
      <w:r w:rsidR="00B15992" w:rsidRPr="00537B40">
        <w:rPr>
          <w:vertAlign w:val="superscript"/>
          <w:lang w:val="ro-MD"/>
        </w:rPr>
        <w:t>1</w:t>
      </w:r>
      <w:r w:rsidR="00B15992" w:rsidRPr="00537B40">
        <w:rPr>
          <w:lang w:val="ro-MD"/>
        </w:rPr>
        <w:t xml:space="preserve"> din Codul fiscal</w:t>
      </w:r>
      <w:r w:rsidRPr="00537B40">
        <w:rPr>
          <w:lang w:val="ro-MD"/>
        </w:rPr>
        <w:t>.</w:t>
      </w:r>
      <w:r w:rsidR="00537B40" w:rsidRPr="00537B40">
        <w:rPr>
          <w:lang w:val="ro-MD"/>
        </w:rPr>
        <w:t xml:space="preserve"> În cazul persoanelor care desfăşoară activitate profesională în domeniul </w:t>
      </w:r>
      <w:r w:rsidR="004C36B8" w:rsidRPr="00537B40">
        <w:rPr>
          <w:lang w:val="ro-MD"/>
        </w:rPr>
        <w:t>sănătății</w:t>
      </w:r>
      <w:r w:rsidR="00537B40" w:rsidRPr="00537B40">
        <w:rPr>
          <w:lang w:val="ro-MD"/>
        </w:rPr>
        <w:t xml:space="preserve">, în rândul 0101 se reflectă inclusiv veniturile obținute din contractele încheiate cu Compania Naţională de Asigurări în Medicină pentru prestarea </w:t>
      </w:r>
      <w:r w:rsidR="004C36B8" w:rsidRPr="00537B40">
        <w:rPr>
          <w:lang w:val="ro-MD"/>
        </w:rPr>
        <w:t>asistenței</w:t>
      </w:r>
      <w:r w:rsidR="00537B40" w:rsidRPr="00537B40">
        <w:rPr>
          <w:lang w:val="ro-MD"/>
        </w:rPr>
        <w:t xml:space="preserve"> medicale primare indicate în rândul 01011</w:t>
      </w:r>
      <w:r w:rsidR="00537B40">
        <w:rPr>
          <w:lang w:val="ro-MD"/>
        </w:rPr>
        <w:t>.</w:t>
      </w:r>
    </w:p>
    <w:p w14:paraId="4A81BF70" w14:textId="27CFD370" w:rsidR="000D7C12" w:rsidRPr="009440BE" w:rsidRDefault="009440BE" w:rsidP="009440BE">
      <w:pPr>
        <w:pStyle w:val="a3"/>
        <w:numPr>
          <w:ilvl w:val="0"/>
          <w:numId w:val="39"/>
        </w:numPr>
        <w:tabs>
          <w:tab w:val="left" w:pos="284"/>
          <w:tab w:val="left" w:pos="851"/>
          <w:tab w:val="left" w:pos="993"/>
        </w:tabs>
        <w:spacing w:line="276" w:lineRule="auto"/>
        <w:ind w:left="0" w:firstLine="567"/>
        <w:jc w:val="both"/>
        <w:rPr>
          <w:lang w:val="ro-MD"/>
        </w:rPr>
      </w:pPr>
      <w:r w:rsidRPr="009440BE">
        <w:rPr>
          <w:b/>
          <w:lang w:val="ro-MD"/>
        </w:rPr>
        <w:t xml:space="preserve">Rândul </w:t>
      </w:r>
      <w:r w:rsidR="000D7C12" w:rsidRPr="009440BE">
        <w:rPr>
          <w:b/>
          <w:lang w:val="ro-MD"/>
        </w:rPr>
        <w:t>01011</w:t>
      </w:r>
      <w:r w:rsidR="000D7C12" w:rsidRPr="009440BE">
        <w:rPr>
          <w:lang w:val="ro-MD"/>
        </w:rPr>
        <w:t xml:space="preserve"> </w:t>
      </w:r>
      <w:r w:rsidRPr="009440BE">
        <w:rPr>
          <w:lang w:val="ro-MD"/>
        </w:rPr>
        <w:t xml:space="preserve">se completează doar de către persoanele care desfăşoară activitate profesională în domeniul </w:t>
      </w:r>
      <w:r w:rsidR="004C36B8" w:rsidRPr="009440BE">
        <w:rPr>
          <w:lang w:val="ro-MD"/>
        </w:rPr>
        <w:t>sănătății</w:t>
      </w:r>
      <w:r w:rsidRPr="009440BE">
        <w:rPr>
          <w:lang w:val="ro-MD"/>
        </w:rPr>
        <w:t>. S</w:t>
      </w:r>
      <w:r w:rsidR="000D7C12" w:rsidRPr="009440BE">
        <w:rPr>
          <w:lang w:val="ro-MD"/>
        </w:rPr>
        <w:t xml:space="preserve">e reflectă suma totală a venitului obţinut din contractele încheiate cu Compania Naţională de Asigurări în Medicină pentru prestarea </w:t>
      </w:r>
      <w:r w:rsidR="004C36B8" w:rsidRPr="009440BE">
        <w:rPr>
          <w:lang w:val="ro-MD"/>
        </w:rPr>
        <w:t>asistenței</w:t>
      </w:r>
      <w:r w:rsidR="000D7C12" w:rsidRPr="009440BE">
        <w:rPr>
          <w:lang w:val="ro-MD"/>
        </w:rPr>
        <w:t xml:space="preserve"> medicale primare.</w:t>
      </w:r>
    </w:p>
    <w:p w14:paraId="285E3DC1" w14:textId="77777777"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0102</w:t>
      </w:r>
      <w:r w:rsidRPr="000D7C12">
        <w:rPr>
          <w:lang w:val="ro-MD"/>
        </w:rPr>
        <w:t xml:space="preserve"> se indică suma totală a cheltuielilor aferente exercitării activităţii profesionale </w:t>
      </w:r>
      <w:r w:rsidR="00B15992" w:rsidRPr="000D7C12">
        <w:rPr>
          <w:lang w:val="ro-MD"/>
        </w:rPr>
        <w:t>conform capitolului 10</w:t>
      </w:r>
      <w:r w:rsidR="00B15992" w:rsidRPr="000D7C12">
        <w:rPr>
          <w:vertAlign w:val="superscript"/>
          <w:lang w:val="ro-MD"/>
        </w:rPr>
        <w:t>1</w:t>
      </w:r>
      <w:r w:rsidR="00B15992" w:rsidRPr="000D7C12">
        <w:rPr>
          <w:lang w:val="ro-MD"/>
        </w:rPr>
        <w:t xml:space="preserve"> din Codul fiscal.</w:t>
      </w:r>
    </w:p>
    <w:p w14:paraId="02E99D40" w14:textId="77777777"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020</w:t>
      </w:r>
      <w:r w:rsidRPr="000D7C12">
        <w:rPr>
          <w:lang w:val="ro-MD"/>
        </w:rPr>
        <w:t xml:space="preserve"> se reflectă suma totală a ajustării (majorării/micşorării) veniturilor, potrivit prevederilor legislaţiei fiscale cu privire la impozitul pe venit.</w:t>
      </w:r>
    </w:p>
    <w:p w14:paraId="4F41A299" w14:textId="77777777"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lastRenderedPageBreak/>
        <w:t xml:space="preserve">În </w:t>
      </w:r>
      <w:r w:rsidRPr="000D7C12">
        <w:rPr>
          <w:b/>
          <w:bCs/>
          <w:lang w:val="ro-MD"/>
        </w:rPr>
        <w:t>rândul 030</w:t>
      </w:r>
      <w:r w:rsidRPr="000D7C12">
        <w:rPr>
          <w:lang w:val="ro-MD"/>
        </w:rPr>
        <w:t xml:space="preserve"> se reflectă suma totală a ajustării (majorării/micşorării) cheltuielilor efectuate în conformitate cu legislaţia fiscală cu privire la impozitul pe venit, folosind datele din anexa 1D.</w:t>
      </w:r>
    </w:p>
    <w:p w14:paraId="2AD1E89C" w14:textId="6578F584"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Indicatorul din </w:t>
      </w:r>
      <w:r w:rsidRPr="000D7C12">
        <w:rPr>
          <w:b/>
          <w:bCs/>
          <w:lang w:val="ro-MD"/>
        </w:rPr>
        <w:t>rândul 040</w:t>
      </w:r>
      <w:r w:rsidRPr="000D7C12">
        <w:rPr>
          <w:lang w:val="ro-MD"/>
        </w:rPr>
        <w:t xml:space="preserve"> se determină prin calcul</w:t>
      </w:r>
      <w:r w:rsidR="00537B40">
        <w:rPr>
          <w:lang w:val="ro-MD"/>
        </w:rPr>
        <w:t>ul ”</w:t>
      </w:r>
      <w:r w:rsidRPr="000D7C12">
        <w:rPr>
          <w:lang w:val="ro-MD"/>
        </w:rPr>
        <w:t>rândul 010 + rândul 020 – rândul 030</w:t>
      </w:r>
      <w:r w:rsidR="00537B40">
        <w:rPr>
          <w:lang w:val="ro-MD"/>
        </w:rPr>
        <w:t>”</w:t>
      </w:r>
      <w:r w:rsidRPr="000D7C12">
        <w:rPr>
          <w:lang w:val="ro-MD"/>
        </w:rPr>
        <w:t>.</w:t>
      </w:r>
    </w:p>
    <w:p w14:paraId="2571CAFF" w14:textId="77777777"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050</w:t>
      </w:r>
      <w:r w:rsidRPr="000D7C12">
        <w:rPr>
          <w:lang w:val="ro-MD"/>
        </w:rPr>
        <w:t xml:space="preserve"> se reflectă suma cheltuielilor legate de donaţiile în scopuri filantropice şi de sponsorizare atât sub formă monetară, cât şi sub formă nemonetară, care sunt deductibile în conformitate cu art.36 din Codul fiscal.</w:t>
      </w:r>
    </w:p>
    <w:p w14:paraId="25489042" w14:textId="5948AED4"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060</w:t>
      </w:r>
      <w:r w:rsidRPr="000D7C12">
        <w:rPr>
          <w:lang w:val="ro-MD"/>
        </w:rPr>
        <w:t xml:space="preserve"> se reflectă suma cheltuielilor neconfirmate documentar, care sunt deductibile în conformitate cu art.24 alin.(10) din Codul fiscal.</w:t>
      </w:r>
    </w:p>
    <w:p w14:paraId="310C6E66" w14:textId="4879E932" w:rsidR="000D7C12" w:rsidRPr="00131C24" w:rsidRDefault="00B07430" w:rsidP="00095AEF">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131C24">
        <w:rPr>
          <w:lang w:val="ro-MD"/>
        </w:rPr>
        <w:t xml:space="preserve">În </w:t>
      </w:r>
      <w:r w:rsidRPr="00131C24">
        <w:rPr>
          <w:b/>
          <w:bCs/>
          <w:lang w:val="ro-MD"/>
        </w:rPr>
        <w:t>rândul 070</w:t>
      </w:r>
      <w:r w:rsidRPr="00131C24">
        <w:rPr>
          <w:lang w:val="ro-MD"/>
        </w:rPr>
        <w:t xml:space="preserve"> se indică suma scutirilor de care poate beneficia persoana care desfăşoară activitate profesională, determinată pentru perioada fiscală </w:t>
      </w:r>
      <w:r w:rsidR="00131C24" w:rsidRPr="00131C24">
        <w:rPr>
          <w:lang w:val="ro-MD"/>
        </w:rPr>
        <w:t xml:space="preserve">de </w:t>
      </w:r>
      <w:r w:rsidRPr="00131C24">
        <w:rPr>
          <w:lang w:val="ro-MD"/>
        </w:rPr>
        <w:t>gesti</w:t>
      </w:r>
      <w:r w:rsidR="00131C24" w:rsidRPr="00131C24">
        <w:rPr>
          <w:lang w:val="ro-MD"/>
        </w:rPr>
        <w:t>une,</w:t>
      </w:r>
      <w:r w:rsidRPr="00131C24">
        <w:rPr>
          <w:lang w:val="ro-MD"/>
        </w:rPr>
        <w:t xml:space="preserve"> </w:t>
      </w:r>
      <w:r w:rsidR="00131C24" w:rsidRPr="00131C24">
        <w:rPr>
          <w:lang w:val="ro-MD"/>
        </w:rPr>
        <w:t xml:space="preserve">conform prevederilor </w:t>
      </w:r>
      <w:r w:rsidRPr="00131C24">
        <w:rPr>
          <w:lang w:val="ro-MD"/>
        </w:rPr>
        <w:t>art.33, 34 şi 35 din Codul fiscal</w:t>
      </w:r>
      <w:r w:rsidR="00131C24" w:rsidRPr="00131C24">
        <w:rPr>
          <w:lang w:val="ro-MD"/>
        </w:rPr>
        <w:t>, folosind datele din anexa 2D</w:t>
      </w:r>
      <w:r w:rsidRPr="00131C24">
        <w:rPr>
          <w:lang w:val="ro-MD"/>
        </w:rPr>
        <w:t>. Acest rând se completează doar în cazul nefolosirii scutirii în alte ca</w:t>
      </w:r>
      <w:r w:rsidR="00131C24" w:rsidRPr="00131C24">
        <w:rPr>
          <w:lang w:val="ro-MD"/>
        </w:rPr>
        <w:t>zuri prevăzute de Codul fiscal</w:t>
      </w:r>
      <w:r w:rsidRPr="00131C24">
        <w:rPr>
          <w:lang w:val="ro-MD"/>
        </w:rPr>
        <w:t>. Indicatorul din rândul 070 nu trebuie să depăşească rezultatul pozitiv al calculului rândului 040 – rândul 050 – rândul 060.</w:t>
      </w:r>
    </w:p>
    <w:p w14:paraId="05875AAD" w14:textId="1AE03614"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b/>
          <w:bCs/>
          <w:lang w:val="ro-MD"/>
        </w:rPr>
        <w:t>Rândul 080</w:t>
      </w:r>
      <w:r w:rsidRPr="000D7C12">
        <w:rPr>
          <w:lang w:val="ro-MD"/>
        </w:rPr>
        <w:t xml:space="preserve"> reflectă suma venitului impozabil fără luarea în calcul a pierderilor fiscale ale anilor precedenţi, se determină </w:t>
      </w:r>
      <w:r w:rsidR="00131C24">
        <w:rPr>
          <w:lang w:val="ro-MD"/>
        </w:rPr>
        <w:t>prin calculul ”</w:t>
      </w:r>
      <w:r w:rsidRPr="000D7C12">
        <w:rPr>
          <w:lang w:val="ro-MD"/>
        </w:rPr>
        <w:t>rândul 040 – rândul 050 – rândul 060 – rândul 070</w:t>
      </w:r>
      <w:r w:rsidR="00131C24">
        <w:rPr>
          <w:lang w:val="ro-MD"/>
        </w:rPr>
        <w:t>”. S</w:t>
      </w:r>
      <w:r w:rsidRPr="000D7C12">
        <w:rPr>
          <w:lang w:val="ro-MD"/>
        </w:rPr>
        <w:t>e indică doar rezultatul pozitiv sau cifra 0, iar în cazul calculării unui indicator negativ el urmează a fi reflecta</w:t>
      </w:r>
      <w:r w:rsidR="00131C24">
        <w:rPr>
          <w:lang w:val="ro-MD"/>
        </w:rPr>
        <w:t>t în rândul 110 fără semnul "–"</w:t>
      </w:r>
      <w:r w:rsidRPr="000D7C12">
        <w:rPr>
          <w:lang w:val="ro-MD"/>
        </w:rPr>
        <w:t>.</w:t>
      </w:r>
    </w:p>
    <w:p w14:paraId="4247B60F" w14:textId="77777777"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090</w:t>
      </w:r>
      <w:r w:rsidRPr="000D7C12">
        <w:rPr>
          <w:lang w:val="ro-MD"/>
        </w:rPr>
        <w:t xml:space="preserve"> se reflectă suma pierderilor fiscale reportate din perioadele fiscale precedente, dar care se permit spre deducere în perioada fiscală curentă. Rândul respectiv se completează numai în cazul în care indicatorul rândului 080 este mai mare decât 0 şi nu trebuie să depăşească suma indicată în rândul 080.</w:t>
      </w:r>
    </w:p>
    <w:p w14:paraId="54EA5D7C" w14:textId="77777777"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100</w:t>
      </w:r>
      <w:r w:rsidRPr="000D7C12">
        <w:rPr>
          <w:lang w:val="ro-MD"/>
        </w:rPr>
        <w:t xml:space="preserve"> se indică venitul impozabil care se determină prin următorul calcul: rândul 080 – rândul 090.</w:t>
      </w:r>
    </w:p>
    <w:p w14:paraId="7F3C280F" w14:textId="77777777"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110</w:t>
      </w:r>
      <w:r w:rsidRPr="000D7C12">
        <w:rPr>
          <w:lang w:val="ro-MD"/>
        </w:rPr>
        <w:t xml:space="preserve"> se reflectă suma pierderilor fiscale calculate pentru perioada fiscală de gestiune, se reflectă rezultatul negativ determinat în urma calculării indicatorului rândului 080. Suma din rândul 110 se înregistrează fără semnul "–".</w:t>
      </w:r>
    </w:p>
    <w:p w14:paraId="75EFCFA8" w14:textId="77777777"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120</w:t>
      </w:r>
      <w:r w:rsidRPr="000D7C12">
        <w:rPr>
          <w:lang w:val="ro-MD"/>
        </w:rPr>
        <w:t xml:space="preserve"> se indică cota impozitului pe venit stabilită la art.15 lit.a) din Codul fiscal.</w:t>
      </w:r>
    </w:p>
    <w:p w14:paraId="0E009FDE" w14:textId="77777777"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130</w:t>
      </w:r>
      <w:r w:rsidRPr="000D7C12">
        <w:rPr>
          <w:lang w:val="ro-MD"/>
        </w:rPr>
        <w:t xml:space="preserve"> se reflectă suma impozitului pe venit determinată prin calculul: rândul 100 x rândul 120.</w:t>
      </w:r>
    </w:p>
    <w:p w14:paraId="6323D75E" w14:textId="77777777"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140</w:t>
      </w:r>
      <w:r w:rsidRPr="000D7C12">
        <w:rPr>
          <w:lang w:val="ro-MD"/>
        </w:rPr>
        <w:t xml:space="preserve"> se reflectă suma totală a trecerilor în cont a impozitului achitat în străinătate conform prevederilor art.82 din Codul fiscal.</w:t>
      </w:r>
    </w:p>
    <w:p w14:paraId="3EA6AE61" w14:textId="14AFA725"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150</w:t>
      </w:r>
      <w:r w:rsidRPr="000D7C12">
        <w:rPr>
          <w:lang w:val="ro-MD"/>
        </w:rPr>
        <w:t xml:space="preserve"> se reflectă suma impozitului pe venit pasibil reflectării în </w:t>
      </w:r>
      <w:r w:rsidR="00131C24">
        <w:rPr>
          <w:lang w:val="ro-MD"/>
        </w:rPr>
        <w:t>SIA ”Contul curent al contribuabilului”</w:t>
      </w:r>
      <w:r w:rsidRPr="000D7C12">
        <w:rPr>
          <w:lang w:val="ro-MD"/>
        </w:rPr>
        <w:t>, care se determină prin calculul: rândul 150 = rândul 130 – rândul 140. Rândul 150 se completează doar în cazul constatării valorii pozitive</w:t>
      </w:r>
      <w:r w:rsidR="00131C24">
        <w:rPr>
          <w:lang w:val="ro-MD"/>
        </w:rPr>
        <w:t xml:space="preserve">, în </w:t>
      </w:r>
      <w:r w:rsidRPr="000D7C12">
        <w:rPr>
          <w:lang w:val="ro-MD"/>
        </w:rPr>
        <w:t xml:space="preserve">cazul constatării valorii negative a </w:t>
      </w:r>
      <w:r w:rsidR="00131C24">
        <w:rPr>
          <w:lang w:val="ro-MD"/>
        </w:rPr>
        <w:t>rezultatului calculului</w:t>
      </w:r>
      <w:r w:rsidRPr="000D7C12">
        <w:rPr>
          <w:lang w:val="ro-MD"/>
        </w:rPr>
        <w:t xml:space="preserve"> indicat</w:t>
      </w:r>
      <w:r w:rsidR="00131C24">
        <w:rPr>
          <w:lang w:val="ro-MD"/>
        </w:rPr>
        <w:t xml:space="preserve"> (</w:t>
      </w:r>
      <w:r w:rsidR="00131C24" w:rsidRPr="000D7C12">
        <w:rPr>
          <w:lang w:val="ro-MD"/>
        </w:rPr>
        <w:t>rândul 130 – rândul 140</w:t>
      </w:r>
      <w:r w:rsidR="00131C24">
        <w:rPr>
          <w:lang w:val="ro-MD"/>
        </w:rPr>
        <w:t>) s</w:t>
      </w:r>
      <w:r w:rsidRPr="000D7C12">
        <w:rPr>
          <w:lang w:val="ro-MD"/>
        </w:rPr>
        <w:t>e completează rândul 180 al Declaraţiei.</w:t>
      </w:r>
    </w:p>
    <w:p w14:paraId="43E67AB1" w14:textId="77777777" w:rsid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160</w:t>
      </w:r>
      <w:r w:rsidRPr="000D7C12">
        <w:rPr>
          <w:lang w:val="ro-MD"/>
        </w:rPr>
        <w:t xml:space="preserve"> se indică suma totală a impozitului pe venit achitat de către contribuabili în perioada fiscală de gestiune.</w:t>
      </w:r>
    </w:p>
    <w:p w14:paraId="73F27485" w14:textId="7A2A4D5A" w:rsidR="00B07430" w:rsidRPr="000D7C12" w:rsidRDefault="00B07430" w:rsidP="003F3703">
      <w:pPr>
        <w:pStyle w:val="a8"/>
        <w:numPr>
          <w:ilvl w:val="0"/>
          <w:numId w:val="39"/>
        </w:numPr>
        <w:tabs>
          <w:tab w:val="left" w:pos="284"/>
          <w:tab w:val="left" w:pos="851"/>
          <w:tab w:val="left" w:pos="993"/>
        </w:tabs>
        <w:spacing w:before="0" w:beforeAutospacing="0" w:after="0" w:afterAutospacing="0" w:line="276" w:lineRule="auto"/>
        <w:ind w:left="0" w:firstLine="567"/>
        <w:jc w:val="both"/>
        <w:rPr>
          <w:lang w:val="ro-MD"/>
        </w:rPr>
      </w:pPr>
      <w:r w:rsidRPr="000D7C12">
        <w:rPr>
          <w:lang w:val="ro-MD"/>
        </w:rPr>
        <w:t xml:space="preserve">Indicatorii din </w:t>
      </w:r>
      <w:r w:rsidRPr="000D7C12">
        <w:rPr>
          <w:b/>
          <w:bCs/>
          <w:lang w:val="ro-MD"/>
        </w:rPr>
        <w:t>rândurile 170</w:t>
      </w:r>
      <w:r w:rsidRPr="000D7C12">
        <w:rPr>
          <w:lang w:val="ro-MD"/>
        </w:rPr>
        <w:t xml:space="preserve"> şi </w:t>
      </w:r>
      <w:r w:rsidRPr="000D7C12">
        <w:rPr>
          <w:b/>
          <w:bCs/>
          <w:lang w:val="ro-MD"/>
        </w:rPr>
        <w:t>180</w:t>
      </w:r>
      <w:r w:rsidRPr="000D7C12">
        <w:rPr>
          <w:lang w:val="ro-MD"/>
        </w:rPr>
        <w:t xml:space="preserve"> se determină respectiv prin următorul calcul: rândul 130 </w:t>
      </w:r>
      <w:r w:rsidRPr="000D7C12">
        <w:rPr>
          <w:i/>
          <w:iCs/>
          <w:lang w:val="ro-MD"/>
        </w:rPr>
        <w:t>–</w:t>
      </w:r>
      <w:r w:rsidRPr="000D7C12">
        <w:rPr>
          <w:lang w:val="ro-MD"/>
        </w:rPr>
        <w:t xml:space="preserve"> rândul 140 </w:t>
      </w:r>
      <w:r w:rsidRPr="000D7C12">
        <w:rPr>
          <w:i/>
          <w:iCs/>
          <w:lang w:val="ro-MD"/>
        </w:rPr>
        <w:t>–</w:t>
      </w:r>
      <w:r w:rsidRPr="000D7C12">
        <w:rPr>
          <w:lang w:val="ro-MD"/>
        </w:rPr>
        <w:t xml:space="preserve"> rândul 160;</w:t>
      </w:r>
    </w:p>
    <w:p w14:paraId="376CFD77" w14:textId="5DABBEC1" w:rsidR="00B07430" w:rsidRPr="00B07430" w:rsidRDefault="00B07430" w:rsidP="003F3703">
      <w:pPr>
        <w:pStyle w:val="a8"/>
        <w:tabs>
          <w:tab w:val="left" w:pos="851"/>
          <w:tab w:val="left" w:pos="993"/>
        </w:tabs>
        <w:spacing w:before="0" w:beforeAutospacing="0" w:after="0" w:afterAutospacing="0" w:line="276" w:lineRule="auto"/>
        <w:ind w:firstLine="567"/>
        <w:jc w:val="both"/>
        <w:rPr>
          <w:lang w:val="ro-MD"/>
        </w:rPr>
      </w:pPr>
      <w:r w:rsidRPr="00B07430">
        <w:rPr>
          <w:lang w:val="ro-MD"/>
        </w:rPr>
        <w:t xml:space="preserve">a) </w:t>
      </w:r>
      <w:r w:rsidR="00131C24">
        <w:rPr>
          <w:lang w:val="ro-MD"/>
        </w:rPr>
        <w:t xml:space="preserve">în cazul rezultatului cu valoare pozitivă </w:t>
      </w:r>
      <w:r w:rsidR="00131C24" w:rsidRPr="00131C24">
        <w:rPr>
          <w:lang w:val="ro-MD"/>
        </w:rPr>
        <w:t xml:space="preserve">se indică </w:t>
      </w:r>
      <w:r w:rsidRPr="00B07430">
        <w:rPr>
          <w:lang w:val="ro-MD"/>
        </w:rPr>
        <w:t xml:space="preserve">în </w:t>
      </w:r>
      <w:r w:rsidRPr="00B07430">
        <w:rPr>
          <w:b/>
          <w:bCs/>
          <w:lang w:val="ro-MD"/>
        </w:rPr>
        <w:t>rândul 170</w:t>
      </w:r>
      <w:r w:rsidRPr="00B07430">
        <w:rPr>
          <w:lang w:val="ro-MD"/>
        </w:rPr>
        <w:t xml:space="preserve"> </w:t>
      </w:r>
      <w:r w:rsidR="00131C24">
        <w:rPr>
          <w:lang w:val="ro-MD"/>
        </w:rPr>
        <w:t xml:space="preserve">și reprezintă </w:t>
      </w:r>
      <w:r w:rsidR="00131C24" w:rsidRPr="00B07430">
        <w:rPr>
          <w:lang w:val="ro-MD"/>
        </w:rPr>
        <w:t>suma impozitului pe venit spre plată</w:t>
      </w:r>
      <w:r w:rsidR="00131C24">
        <w:rPr>
          <w:lang w:val="ro-MD"/>
        </w:rPr>
        <w:t xml:space="preserve">, </w:t>
      </w:r>
      <w:r w:rsidRPr="00B07430">
        <w:rPr>
          <w:lang w:val="ro-MD"/>
        </w:rPr>
        <w:t>suma impozitului pe venit ce urmează a fi achitată la buget;</w:t>
      </w:r>
    </w:p>
    <w:p w14:paraId="6B448E7A" w14:textId="431D8712" w:rsidR="00B07430" w:rsidRPr="00B07430" w:rsidRDefault="00B07430" w:rsidP="003F3703">
      <w:pPr>
        <w:pStyle w:val="a8"/>
        <w:tabs>
          <w:tab w:val="left" w:pos="851"/>
          <w:tab w:val="left" w:pos="993"/>
        </w:tabs>
        <w:spacing w:before="0" w:beforeAutospacing="0" w:after="0" w:afterAutospacing="0" w:line="276" w:lineRule="auto"/>
        <w:ind w:firstLine="567"/>
        <w:jc w:val="both"/>
        <w:rPr>
          <w:lang w:val="ro-MD"/>
        </w:rPr>
      </w:pPr>
      <w:r w:rsidRPr="00B07430">
        <w:rPr>
          <w:lang w:val="ro-MD"/>
        </w:rPr>
        <w:t xml:space="preserve">b) </w:t>
      </w:r>
      <w:r w:rsidR="00131C24">
        <w:rPr>
          <w:lang w:val="ro-MD"/>
        </w:rPr>
        <w:t>în cazul rezultatului cu valoare negativă</w:t>
      </w:r>
      <w:r w:rsidR="00095AEF">
        <w:rPr>
          <w:lang w:val="ro-MD"/>
        </w:rPr>
        <w:t xml:space="preserve"> a</w:t>
      </w:r>
      <w:r w:rsidR="00131C24">
        <w:rPr>
          <w:lang w:val="ro-MD"/>
        </w:rPr>
        <w:t xml:space="preserve"> </w:t>
      </w:r>
      <w:r w:rsidR="00095AEF" w:rsidRPr="00B07430">
        <w:rPr>
          <w:lang w:val="ro-MD"/>
        </w:rPr>
        <w:t>calculului</w:t>
      </w:r>
      <w:r w:rsidR="00095AEF">
        <w:rPr>
          <w:lang w:val="ro-MD"/>
        </w:rPr>
        <w:t xml:space="preserve"> ”</w:t>
      </w:r>
      <w:r w:rsidR="00095AEF" w:rsidRPr="00B07430">
        <w:rPr>
          <w:lang w:val="ro-MD"/>
        </w:rPr>
        <w:t xml:space="preserve">rândul 130 </w:t>
      </w:r>
      <w:r w:rsidR="00095AEF" w:rsidRPr="00B07430">
        <w:rPr>
          <w:i/>
          <w:iCs/>
          <w:lang w:val="ro-MD"/>
        </w:rPr>
        <w:t>–</w:t>
      </w:r>
      <w:r w:rsidR="00095AEF" w:rsidRPr="00B07430">
        <w:rPr>
          <w:lang w:val="ro-MD"/>
        </w:rPr>
        <w:t xml:space="preserve"> rândul 140 </w:t>
      </w:r>
      <w:r w:rsidR="00095AEF" w:rsidRPr="00B07430">
        <w:rPr>
          <w:i/>
          <w:iCs/>
          <w:lang w:val="ro-MD"/>
        </w:rPr>
        <w:t>–</w:t>
      </w:r>
      <w:r w:rsidR="00095AEF" w:rsidRPr="00B07430">
        <w:rPr>
          <w:lang w:val="ro-MD"/>
        </w:rPr>
        <w:t xml:space="preserve"> rândul 160</w:t>
      </w:r>
      <w:r w:rsidR="00095AEF">
        <w:rPr>
          <w:lang w:val="ro-MD"/>
        </w:rPr>
        <w:t xml:space="preserve">” </w:t>
      </w:r>
      <w:r w:rsidR="00131C24" w:rsidRPr="00131C24">
        <w:rPr>
          <w:lang w:val="ro-MD"/>
        </w:rPr>
        <w:t xml:space="preserve">se indică </w:t>
      </w:r>
      <w:r w:rsidR="00131C24" w:rsidRPr="00B07430">
        <w:rPr>
          <w:lang w:val="ro-MD"/>
        </w:rPr>
        <w:t xml:space="preserve">în </w:t>
      </w:r>
      <w:r w:rsidRPr="00B07430">
        <w:rPr>
          <w:b/>
          <w:bCs/>
          <w:lang w:val="ro-MD"/>
        </w:rPr>
        <w:t>rândul 180</w:t>
      </w:r>
      <w:r w:rsidRPr="00B07430">
        <w:rPr>
          <w:lang w:val="ro-MD"/>
        </w:rPr>
        <w:t xml:space="preserve"> </w:t>
      </w:r>
      <w:r w:rsidR="00095AEF">
        <w:rPr>
          <w:lang w:val="ro-MD"/>
        </w:rPr>
        <w:t>și</w:t>
      </w:r>
      <w:r w:rsidRPr="00B07430">
        <w:rPr>
          <w:lang w:val="ro-MD"/>
        </w:rPr>
        <w:t xml:space="preserve"> reflectă suma reţinută/achitată în plus a impozitului pe venit, </w:t>
      </w:r>
      <w:r w:rsidR="00095AEF">
        <w:rPr>
          <w:lang w:val="ro-MD"/>
        </w:rPr>
        <w:t>se indică fără</w:t>
      </w:r>
      <w:r w:rsidRPr="00B07430">
        <w:rPr>
          <w:lang w:val="ro-MD"/>
        </w:rPr>
        <w:t xml:space="preserve"> semnul</w:t>
      </w:r>
      <w:r w:rsidR="00095AEF">
        <w:rPr>
          <w:lang w:val="ro-MD"/>
        </w:rPr>
        <w:t xml:space="preserve"> ”−”</w:t>
      </w:r>
      <w:r w:rsidRPr="00B07430">
        <w:rPr>
          <w:lang w:val="ro-MD"/>
        </w:rPr>
        <w:t xml:space="preserve"> (minus).</w:t>
      </w:r>
    </w:p>
    <w:p w14:paraId="401ACCC4" w14:textId="77777777" w:rsidR="00B07430" w:rsidRPr="00B07430" w:rsidRDefault="00B07430" w:rsidP="003F3703">
      <w:pPr>
        <w:pStyle w:val="a8"/>
        <w:tabs>
          <w:tab w:val="left" w:pos="851"/>
        </w:tabs>
        <w:spacing w:before="0" w:beforeAutospacing="0" w:after="0" w:afterAutospacing="0" w:line="276" w:lineRule="auto"/>
        <w:ind w:firstLine="567"/>
        <w:jc w:val="both"/>
        <w:rPr>
          <w:lang w:val="ro-MD"/>
        </w:rPr>
      </w:pPr>
      <w:r w:rsidRPr="00B07430">
        <w:rPr>
          <w:lang w:val="ro-MD"/>
        </w:rPr>
        <w:t> </w:t>
      </w:r>
    </w:p>
    <w:p w14:paraId="5F2E4B26" w14:textId="77777777" w:rsidR="00B07430" w:rsidRPr="00095AEF" w:rsidRDefault="00B07430" w:rsidP="003F3703">
      <w:pPr>
        <w:pStyle w:val="cp"/>
        <w:tabs>
          <w:tab w:val="left" w:pos="851"/>
        </w:tabs>
        <w:spacing w:line="276" w:lineRule="auto"/>
        <w:ind w:firstLine="567"/>
        <w:rPr>
          <w:lang w:val="ro-MD"/>
        </w:rPr>
      </w:pPr>
      <w:r w:rsidRPr="00095AEF">
        <w:rPr>
          <w:bCs w:val="0"/>
          <w:lang w:val="ro-MD"/>
        </w:rPr>
        <w:t>Completarea anexei 1D Ajustarea (majorarea/micşorarea)</w:t>
      </w:r>
    </w:p>
    <w:p w14:paraId="0E05E9BE" w14:textId="77777777" w:rsidR="00B07430" w:rsidRPr="00095AEF" w:rsidRDefault="00B07430" w:rsidP="003F3703">
      <w:pPr>
        <w:pStyle w:val="cp"/>
        <w:tabs>
          <w:tab w:val="left" w:pos="851"/>
        </w:tabs>
        <w:spacing w:line="276" w:lineRule="auto"/>
        <w:ind w:firstLine="567"/>
        <w:rPr>
          <w:bCs w:val="0"/>
          <w:lang w:val="ro-MD"/>
        </w:rPr>
      </w:pPr>
      <w:r w:rsidRPr="00095AEF">
        <w:rPr>
          <w:bCs w:val="0"/>
          <w:lang w:val="ro-MD"/>
        </w:rPr>
        <w:t>cheltuielilor conform prevederilor legislaţiei fiscale</w:t>
      </w:r>
    </w:p>
    <w:p w14:paraId="6257AA82" w14:textId="77777777" w:rsidR="000D7C12"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B07430">
        <w:rPr>
          <w:lang w:val="ro-MD"/>
        </w:rPr>
        <w:t xml:space="preserve">În </w:t>
      </w:r>
      <w:r w:rsidRPr="00B07430">
        <w:rPr>
          <w:b/>
          <w:bCs/>
          <w:lang w:val="ro-MD"/>
        </w:rPr>
        <w:t>rândul 0301</w:t>
      </w:r>
      <w:r w:rsidRPr="00B07430">
        <w:rPr>
          <w:lang w:val="ro-MD"/>
        </w:rPr>
        <w:t xml:space="preserve"> se reflectă ajustarea cheltuielilor personale şi familiale raportată în contabilitatea financiară la cheltuielile perioadei de gestiune, dar care nu sunt permise spre deducere, conform prevederilor art.23 şi art.24 alin.(2) din Codul fiscal.</w:t>
      </w:r>
    </w:p>
    <w:p w14:paraId="59146A31" w14:textId="77777777" w:rsidR="000D7C12"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0D7C12">
        <w:rPr>
          <w:lang w:val="ro-MD"/>
        </w:rPr>
        <w:lastRenderedPageBreak/>
        <w:t xml:space="preserve">În </w:t>
      </w:r>
      <w:r w:rsidRPr="000D7C12">
        <w:rPr>
          <w:b/>
          <w:bCs/>
          <w:lang w:val="ro-MD"/>
        </w:rPr>
        <w:t>rândul 0302</w:t>
      </w:r>
      <w:r w:rsidRPr="000D7C12">
        <w:rPr>
          <w:lang w:val="ro-MD"/>
        </w:rPr>
        <w:t xml:space="preserve"> se reflectă ajustarea cheltuielilor legate de dobânzile calculate. În coloana 2 se reflectă cheltuielile constatate în contabilitatea financiară, iar în coloana 3 – cheltuielile constatate în limitele stabilite la art.25 alin.(2) din Codul fiscal.</w:t>
      </w:r>
    </w:p>
    <w:p w14:paraId="4C500D67" w14:textId="6B8A729E" w:rsidR="000D7C12" w:rsidRPr="00095AEF" w:rsidRDefault="00B07430" w:rsidP="00095AEF">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095AEF">
        <w:rPr>
          <w:lang w:val="ro-MD"/>
        </w:rPr>
        <w:t xml:space="preserve">În </w:t>
      </w:r>
      <w:r w:rsidRPr="00095AEF">
        <w:rPr>
          <w:b/>
          <w:bCs/>
          <w:lang w:val="ro-MD"/>
        </w:rPr>
        <w:t>rândul 0303</w:t>
      </w:r>
      <w:r w:rsidRPr="00095AEF">
        <w:rPr>
          <w:lang w:val="ro-MD"/>
        </w:rPr>
        <w:t xml:space="preserve"> se reflectă cheltuielile de locaţiune a încăperii suportate de persoana care</w:t>
      </w:r>
      <w:r w:rsidR="00095AEF" w:rsidRPr="00095AEF">
        <w:rPr>
          <w:lang w:val="ro-MD"/>
        </w:rPr>
        <w:t xml:space="preserve"> desfăşoară activitate </w:t>
      </w:r>
      <w:r w:rsidR="00095AEF">
        <w:rPr>
          <w:lang w:val="ro-MD"/>
        </w:rPr>
        <w:t>profesională.</w:t>
      </w:r>
    </w:p>
    <w:p w14:paraId="37DC0B08" w14:textId="358FDF36" w:rsidR="00B07430" w:rsidRPr="000D7C12"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030</w:t>
      </w:r>
      <w:r w:rsidR="00D9246D">
        <w:rPr>
          <w:b/>
          <w:bCs/>
          <w:lang w:val="ro-MD"/>
        </w:rPr>
        <w:t>4</w:t>
      </w:r>
      <w:r w:rsidRPr="000D7C12">
        <w:rPr>
          <w:lang w:val="ro-MD"/>
        </w:rPr>
        <w:t xml:space="preserve"> se reflectă ajustarea cheltuielilor legate de reparaţia mijloacelor fixe utilizate în baza contractului de locaţiune, arendă, leasing operaţional, concesiune (arendă). În coloana 2 se reflectă suma cheltuielilor constatate în contabilitatea financiară, iar în coloana 3 suma cheltuielilor în mărimea lor efectivă, dar nu mai mult de limita stabilită la art.26</w:t>
      </w:r>
      <w:r w:rsidRPr="000D7C12">
        <w:rPr>
          <w:vertAlign w:val="superscript"/>
          <w:lang w:val="ro-MD"/>
        </w:rPr>
        <w:t>1</w:t>
      </w:r>
      <w:r w:rsidRPr="000D7C12">
        <w:rPr>
          <w:lang w:val="ro-MD"/>
        </w:rPr>
        <w:t xml:space="preserve"> alin.(11) din Codul fiscal.</w:t>
      </w:r>
    </w:p>
    <w:p w14:paraId="2BAB8BD9" w14:textId="1BBD3E2A" w:rsidR="000D7C12" w:rsidRDefault="00B07430" w:rsidP="003F3703">
      <w:pPr>
        <w:pStyle w:val="a8"/>
        <w:tabs>
          <w:tab w:val="left" w:pos="851"/>
          <w:tab w:val="left" w:pos="993"/>
        </w:tabs>
        <w:spacing w:before="0" w:beforeAutospacing="0" w:after="0" w:afterAutospacing="0" w:line="276" w:lineRule="auto"/>
        <w:ind w:firstLine="567"/>
        <w:jc w:val="both"/>
        <w:rPr>
          <w:lang w:val="ro-MD"/>
        </w:rPr>
      </w:pPr>
      <w:r w:rsidRPr="00B07430">
        <w:rPr>
          <w:lang w:val="ro-MD"/>
        </w:rPr>
        <w:t>Determinarea sumei-limită a cheltuielilor pentru reparaţia mijloacelor fixe utilizate în baza contractului de locaţiune operaţională (arendă) se efectuează în conformitate cu prevederile Hotărârii Guvernului nr.704</w:t>
      </w:r>
      <w:r w:rsidR="00095AEF">
        <w:rPr>
          <w:lang w:val="ro-MD"/>
        </w:rPr>
        <w:t>/</w:t>
      </w:r>
      <w:r w:rsidRPr="00B07430">
        <w:rPr>
          <w:lang w:val="ro-MD"/>
        </w:rPr>
        <w:t>2019.</w:t>
      </w:r>
    </w:p>
    <w:p w14:paraId="356583A2" w14:textId="32869048" w:rsidR="000D7C12"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B07430">
        <w:rPr>
          <w:lang w:val="ro-MD"/>
        </w:rPr>
        <w:t xml:space="preserve">În </w:t>
      </w:r>
      <w:r w:rsidRPr="00B07430">
        <w:rPr>
          <w:b/>
          <w:bCs/>
          <w:lang w:val="ro-MD"/>
        </w:rPr>
        <w:t>rândul 030</w:t>
      </w:r>
      <w:r w:rsidR="00D9246D">
        <w:rPr>
          <w:b/>
          <w:bCs/>
          <w:lang w:val="ro-MD"/>
        </w:rPr>
        <w:t>5</w:t>
      </w:r>
      <w:r w:rsidRPr="00B07430">
        <w:rPr>
          <w:lang w:val="ro-MD"/>
        </w:rPr>
        <w:t xml:space="preserve"> se reflectă suma amortizării mijloacelor fixe: în coloana 2 – suma constatată în contabilitatea financiară, iar în coloana 3 – suma calculată conform prevederilor Regulamentului menţionat.</w:t>
      </w:r>
    </w:p>
    <w:p w14:paraId="7E68D44F" w14:textId="69204D3D" w:rsidR="000D7C12"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030</w:t>
      </w:r>
      <w:r w:rsidR="00D9246D">
        <w:rPr>
          <w:b/>
          <w:bCs/>
          <w:lang w:val="ro-MD"/>
        </w:rPr>
        <w:t>6</w:t>
      </w:r>
      <w:r w:rsidRPr="000D7C12">
        <w:rPr>
          <w:lang w:val="ro-MD"/>
        </w:rPr>
        <w:t xml:space="preserve"> coloana 2 se reflectă cheltuielile legate de achitarea penalităţilor, amenzilor şi altor sancţiuni aplicate pentru încălcarea actelor normative.</w:t>
      </w:r>
    </w:p>
    <w:p w14:paraId="691457C2" w14:textId="67EA6491" w:rsidR="000D7C12"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00D9246D">
        <w:rPr>
          <w:b/>
          <w:bCs/>
          <w:lang w:val="ro-MD"/>
        </w:rPr>
        <w:t>rândul 0307</w:t>
      </w:r>
      <w:r w:rsidRPr="000D7C12">
        <w:rPr>
          <w:lang w:val="ro-MD"/>
        </w:rPr>
        <w:t xml:space="preserve"> coloana 2 se reflectă suma donaţiilor în formă monetară efectuate în scopuri filantropice şi de sponsorizare, conform datelor contabilităţii financiare.</w:t>
      </w:r>
    </w:p>
    <w:p w14:paraId="0176CB0E" w14:textId="57E3BD5B" w:rsidR="000D7C12"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030</w:t>
      </w:r>
      <w:r w:rsidR="00D9246D">
        <w:rPr>
          <w:b/>
          <w:bCs/>
          <w:lang w:val="ro-MD"/>
        </w:rPr>
        <w:t>8</w:t>
      </w:r>
      <w:r w:rsidRPr="000D7C12">
        <w:rPr>
          <w:lang w:val="ro-MD"/>
        </w:rPr>
        <w:t xml:space="preserve"> coloana 2 se reflectă suma cheltuielilor neconfirmate documentar.</w:t>
      </w:r>
    </w:p>
    <w:p w14:paraId="4D7C74F3" w14:textId="0BFB01A5" w:rsidR="000D7C12"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030</w:t>
      </w:r>
      <w:r w:rsidR="00D9246D">
        <w:rPr>
          <w:b/>
          <w:bCs/>
          <w:lang w:val="ro-MD"/>
        </w:rPr>
        <w:t>9</w:t>
      </w:r>
      <w:r w:rsidRPr="000D7C12">
        <w:rPr>
          <w:lang w:val="ro-MD"/>
        </w:rPr>
        <w:t xml:space="preserve"> se reflectă suma cheltuielilor aferente taxelor de aderare şi cotizaţiilor de membru destinate activităţii patronatelor. În coloana 2 se reflectă suma cheltuielilor constatate în contabilitatea financiară, iar în coloana 3 cheltuielile în mărimea lor efectivă, dar nu mai mult de limita stabilită la art.24 alin.(15) din Codul fiscal.</w:t>
      </w:r>
    </w:p>
    <w:p w14:paraId="29AD0113" w14:textId="7C35C23B" w:rsidR="000D7C12"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0D7C12">
        <w:rPr>
          <w:lang w:val="ro-MD"/>
        </w:rPr>
        <w:t xml:space="preserve">În </w:t>
      </w:r>
      <w:r w:rsidRPr="000D7C12">
        <w:rPr>
          <w:b/>
          <w:bCs/>
          <w:lang w:val="ro-MD"/>
        </w:rPr>
        <w:t>rândul 0301</w:t>
      </w:r>
      <w:r w:rsidR="00D9246D">
        <w:rPr>
          <w:b/>
          <w:bCs/>
          <w:lang w:val="ro-MD"/>
        </w:rPr>
        <w:t>0</w:t>
      </w:r>
      <w:r w:rsidRPr="000D7C12">
        <w:rPr>
          <w:lang w:val="ro-MD"/>
        </w:rPr>
        <w:t xml:space="preserve"> se reflectă alte cheltuieli, inclusiv cheltuieli care nu sunt permise spre deducere la determinarea obligaţiei fiscale privind impozitul pe venit şi care nu sunt enumerate în poziţiile anterioare.</w:t>
      </w:r>
    </w:p>
    <w:p w14:paraId="3E1BE9CB" w14:textId="22C9FED8" w:rsidR="00B07430" w:rsidRPr="000D7C12"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0D7C12">
        <w:rPr>
          <w:lang w:val="ro-MD"/>
        </w:rPr>
        <w:t xml:space="preserve">Suma </w:t>
      </w:r>
      <w:r w:rsidRPr="000D7C12">
        <w:rPr>
          <w:b/>
          <w:bCs/>
          <w:lang w:val="ro-MD"/>
        </w:rPr>
        <w:t>rândului 030</w:t>
      </w:r>
      <w:r w:rsidRPr="000D7C12">
        <w:rPr>
          <w:lang w:val="ro-MD"/>
        </w:rPr>
        <w:t xml:space="preserve"> coloana 4 din anexa 1D este egală cu suma rândurilor 0301 – 0301</w:t>
      </w:r>
      <w:r w:rsidR="00D9246D">
        <w:rPr>
          <w:lang w:val="ro-MD"/>
        </w:rPr>
        <w:t>0</w:t>
      </w:r>
      <w:r w:rsidRPr="000D7C12">
        <w:rPr>
          <w:lang w:val="ro-MD"/>
        </w:rPr>
        <w:t xml:space="preserve"> şi se transferă în rândul 030 din Declaraţie.</w:t>
      </w:r>
    </w:p>
    <w:p w14:paraId="4FE4E796" w14:textId="77777777" w:rsidR="00B07430" w:rsidRPr="00B07430" w:rsidRDefault="00B07430" w:rsidP="003F3703">
      <w:pPr>
        <w:pStyle w:val="a8"/>
        <w:tabs>
          <w:tab w:val="left" w:pos="851"/>
        </w:tabs>
        <w:spacing w:before="0" w:beforeAutospacing="0" w:after="0" w:afterAutospacing="0" w:line="276" w:lineRule="auto"/>
        <w:ind w:firstLine="567"/>
        <w:jc w:val="both"/>
        <w:rPr>
          <w:lang w:val="ro-MD"/>
        </w:rPr>
      </w:pPr>
      <w:r w:rsidRPr="00B07430">
        <w:rPr>
          <w:lang w:val="ro-MD"/>
        </w:rPr>
        <w:t> </w:t>
      </w:r>
    </w:p>
    <w:p w14:paraId="1B955357" w14:textId="77777777" w:rsidR="00B07430" w:rsidRPr="00095AEF" w:rsidRDefault="00B07430" w:rsidP="003F3703">
      <w:pPr>
        <w:pStyle w:val="cp"/>
        <w:tabs>
          <w:tab w:val="left" w:pos="851"/>
        </w:tabs>
        <w:spacing w:line="276" w:lineRule="auto"/>
        <w:ind w:firstLine="567"/>
        <w:rPr>
          <w:lang w:val="ro-MD"/>
        </w:rPr>
      </w:pPr>
      <w:r w:rsidRPr="00095AEF">
        <w:rPr>
          <w:bCs w:val="0"/>
          <w:lang w:val="ro-MD"/>
        </w:rPr>
        <w:t>Completarea anexei 2D Suma scutirilor</w:t>
      </w:r>
    </w:p>
    <w:p w14:paraId="4C1C53A2" w14:textId="77777777" w:rsidR="003F3703"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B07430">
        <w:rPr>
          <w:lang w:val="ro-MD"/>
        </w:rPr>
        <w:t>Anexa 2D se întocmeşte de către contribuabilii cu forma organizatorică cu statut de persoană fizică.</w:t>
      </w:r>
    </w:p>
    <w:p w14:paraId="631710CB" w14:textId="77777777" w:rsidR="003F3703"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3F3703">
        <w:rPr>
          <w:lang w:val="ro-MD"/>
        </w:rPr>
        <w:t>În coloana 1 se indică numărul curent.</w:t>
      </w:r>
    </w:p>
    <w:p w14:paraId="7BD4633F" w14:textId="0F79BA71" w:rsidR="003F3703" w:rsidRDefault="00B07430" w:rsidP="00095AEF">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3F3703">
        <w:rPr>
          <w:lang w:val="ro-MD"/>
        </w:rPr>
        <w:t xml:space="preserve">În coloana 2 se indică codul fiscal aferent persoanelor fizice care </w:t>
      </w:r>
      <w:r w:rsidR="00095AEF" w:rsidRPr="00095AEF">
        <w:rPr>
          <w:lang w:val="ro-MD"/>
        </w:rPr>
        <w:t xml:space="preserve">desfăşoară </w:t>
      </w:r>
      <w:r w:rsidRPr="003F3703">
        <w:rPr>
          <w:lang w:val="ro-MD"/>
        </w:rPr>
        <w:t>activitate profesională.</w:t>
      </w:r>
    </w:p>
    <w:p w14:paraId="748C4374" w14:textId="42FF609E" w:rsidR="00095AEF" w:rsidRPr="00095AEF" w:rsidRDefault="00B07430" w:rsidP="00095AEF">
      <w:pPr>
        <w:pStyle w:val="a3"/>
        <w:numPr>
          <w:ilvl w:val="0"/>
          <w:numId w:val="39"/>
        </w:numPr>
        <w:tabs>
          <w:tab w:val="left" w:pos="993"/>
        </w:tabs>
        <w:ind w:left="0" w:firstLine="567"/>
        <w:jc w:val="both"/>
        <w:rPr>
          <w:lang w:val="ro-MD"/>
        </w:rPr>
      </w:pPr>
      <w:r w:rsidRPr="00095AEF">
        <w:rPr>
          <w:lang w:val="ro-MD"/>
        </w:rPr>
        <w:t xml:space="preserve">În coloana 3 se indică numele şi prenumele persoanei fizice care </w:t>
      </w:r>
      <w:r w:rsidR="00095AEF" w:rsidRPr="00095AEF">
        <w:rPr>
          <w:lang w:val="ro-MD"/>
        </w:rPr>
        <w:t>desfăşoară activitate</w:t>
      </w:r>
      <w:r w:rsidR="00095AEF">
        <w:rPr>
          <w:lang w:val="ro-MD"/>
        </w:rPr>
        <w:t xml:space="preserve"> p</w:t>
      </w:r>
      <w:r w:rsidR="00095AEF" w:rsidRPr="00095AEF">
        <w:rPr>
          <w:lang w:val="ro-MD"/>
        </w:rPr>
        <w:t>rofesională.</w:t>
      </w:r>
    </w:p>
    <w:p w14:paraId="2477CAB8" w14:textId="1121EB3D" w:rsidR="00B07430" w:rsidRPr="003F3703"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3F3703">
        <w:rPr>
          <w:lang w:val="ro-MD"/>
        </w:rPr>
        <w:t>În coloana 4 se indică codul fiscal al persoanelor întreţinute.</w:t>
      </w:r>
    </w:p>
    <w:p w14:paraId="22A8B0CA" w14:textId="77777777" w:rsidR="00B07430" w:rsidRPr="00B07430" w:rsidRDefault="00B07430" w:rsidP="003F3703">
      <w:pPr>
        <w:pStyle w:val="a8"/>
        <w:tabs>
          <w:tab w:val="left" w:pos="851"/>
          <w:tab w:val="left" w:pos="993"/>
        </w:tabs>
        <w:spacing w:before="0" w:beforeAutospacing="0" w:after="0" w:afterAutospacing="0" w:line="276" w:lineRule="auto"/>
        <w:ind w:firstLine="567"/>
        <w:jc w:val="both"/>
        <w:rPr>
          <w:lang w:val="ro-MD"/>
        </w:rPr>
      </w:pPr>
      <w:r w:rsidRPr="00B07430">
        <w:rPr>
          <w:lang w:val="ro-MD"/>
        </w:rPr>
        <w:t>În cazul în care persoana fizică care practică activitate profesională în sectorul justiţiei utilizează două sau mai multe scutiri pentru persoane întreţinute, în coloana 4 se va completa câte un rând separat pentru fiecare persoană întreţinută, cu indicarea codului fiscal al persoanelor întreţinute corespunzător.</w:t>
      </w:r>
    </w:p>
    <w:p w14:paraId="3C92F4D9" w14:textId="77777777" w:rsidR="00B07430" w:rsidRPr="00B07430" w:rsidRDefault="00B07430" w:rsidP="003F3703">
      <w:pPr>
        <w:pStyle w:val="a8"/>
        <w:tabs>
          <w:tab w:val="left" w:pos="851"/>
          <w:tab w:val="left" w:pos="993"/>
        </w:tabs>
        <w:spacing w:before="0" w:beforeAutospacing="0" w:after="0" w:afterAutospacing="0" w:line="276" w:lineRule="auto"/>
        <w:ind w:firstLine="567"/>
        <w:jc w:val="both"/>
        <w:rPr>
          <w:lang w:val="ro-MD"/>
        </w:rPr>
      </w:pPr>
      <w:r w:rsidRPr="00B07430">
        <w:rPr>
          <w:lang w:val="ro-MD"/>
        </w:rPr>
        <w:t>Fiecărui cod fiscal îi va corespunde categoria de scutire S sau H din coloana 10 sau 11.</w:t>
      </w:r>
    </w:p>
    <w:p w14:paraId="1412428F" w14:textId="70329E8E" w:rsidR="003F3703"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B07430">
        <w:rPr>
          <w:lang w:val="ro-MD"/>
        </w:rPr>
        <w:t xml:space="preserve">În coloana 5 se indică codul fiscal al soţiei (soţului) în cazul în care persoana fizică care practică activitate profesională în sectorul justiţiei utilizează scutirea potrivit prevederilor art.34 </w:t>
      </w:r>
      <w:r w:rsidR="00095AEF">
        <w:rPr>
          <w:lang w:val="ro-MD"/>
        </w:rPr>
        <w:t xml:space="preserve">alin.(2) </w:t>
      </w:r>
      <w:r w:rsidRPr="00B07430">
        <w:rPr>
          <w:lang w:val="ro-MD"/>
        </w:rPr>
        <w:t>din Codul fiscal.</w:t>
      </w:r>
    </w:p>
    <w:p w14:paraId="2588D9AB" w14:textId="77777777" w:rsidR="003F3703"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3F3703">
        <w:rPr>
          <w:lang w:val="ro-MD"/>
        </w:rPr>
        <w:t>În coloana 6 se indică suma scutirii personale utilizate conform art.33 alin.(1) din Codul fiscal.</w:t>
      </w:r>
    </w:p>
    <w:p w14:paraId="5FFF7CD5" w14:textId="77777777" w:rsidR="003F3703"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3F3703">
        <w:rPr>
          <w:lang w:val="ro-MD"/>
        </w:rPr>
        <w:t>În coloana 7 se indică suma scutirii majore utilizate conform art.33 alin.(2) din Codul fiscal.</w:t>
      </w:r>
    </w:p>
    <w:p w14:paraId="29EA02F2" w14:textId="24888588" w:rsidR="003F3703"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3F3703">
        <w:rPr>
          <w:lang w:val="ro-MD"/>
        </w:rPr>
        <w:t>În coloana</w:t>
      </w:r>
      <w:r w:rsidR="00D9246D">
        <w:rPr>
          <w:lang w:val="ro-MD"/>
        </w:rPr>
        <w:t xml:space="preserve"> 8</w:t>
      </w:r>
      <w:r w:rsidRPr="003F3703">
        <w:rPr>
          <w:lang w:val="ro-MD"/>
        </w:rPr>
        <w:t xml:space="preserve"> se indică suma scutirii soţiei (soţului) utilizate conform art.34 alin.(2) din Codul fiscal.</w:t>
      </w:r>
    </w:p>
    <w:p w14:paraId="6DE558B5" w14:textId="14E27163" w:rsidR="003F3703"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3F3703">
        <w:rPr>
          <w:lang w:val="ro-MD"/>
        </w:rPr>
        <w:t xml:space="preserve">În coloana </w:t>
      </w:r>
      <w:r w:rsidR="00D9246D">
        <w:rPr>
          <w:lang w:val="ro-MD"/>
        </w:rPr>
        <w:t>9</w:t>
      </w:r>
      <w:r w:rsidRPr="003F3703">
        <w:rPr>
          <w:lang w:val="ro-MD"/>
        </w:rPr>
        <w:t xml:space="preserve"> se indică suma scutirii pentru persoanele întreţinute, cu excepţia persoanelor cu dizabilităţi în urma unor afecţiuni congenitale, art.35 din Codul fiscal.</w:t>
      </w:r>
    </w:p>
    <w:p w14:paraId="4F860F30" w14:textId="6DDA1124" w:rsidR="003F3703"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3F3703">
        <w:rPr>
          <w:lang w:val="ro-MD"/>
        </w:rPr>
        <w:t>În coloana 1</w:t>
      </w:r>
      <w:r w:rsidR="00D9246D">
        <w:rPr>
          <w:lang w:val="ro-MD"/>
        </w:rPr>
        <w:t>0</w:t>
      </w:r>
      <w:r w:rsidRPr="003F3703">
        <w:rPr>
          <w:lang w:val="ro-MD"/>
        </w:rPr>
        <w:t xml:space="preserve"> se indică suma scutirii persoanelor întreţinute − persoane cu dizabilităţi în urma unor afecţiuni congenitale, conform art.35 din Codul fiscal.</w:t>
      </w:r>
    </w:p>
    <w:p w14:paraId="0055C65A" w14:textId="17DC5940" w:rsidR="00B07430" w:rsidRPr="003F3703"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3F3703">
        <w:rPr>
          <w:lang w:val="ro-MD"/>
        </w:rPr>
        <w:lastRenderedPageBreak/>
        <w:t xml:space="preserve">În coloana </w:t>
      </w:r>
      <w:r w:rsidR="00D9246D">
        <w:rPr>
          <w:lang w:val="ro-MD"/>
        </w:rPr>
        <w:t>1</w:t>
      </w:r>
      <w:r w:rsidRPr="003F3703">
        <w:rPr>
          <w:lang w:val="ro-MD"/>
        </w:rPr>
        <w:t xml:space="preserve">1 se indică suma totală a scutirilor care poate fi utilizată conform prevederilor Codului fiscal. Totodată, suma respectivă nu trebuie să depăşească rezultatul pozitiv al calculului (rândul 040 </w:t>
      </w:r>
      <w:r w:rsidRPr="003F3703">
        <w:rPr>
          <w:i/>
          <w:iCs/>
          <w:lang w:val="ro-MD"/>
        </w:rPr>
        <w:t>–</w:t>
      </w:r>
      <w:r w:rsidRPr="003F3703">
        <w:rPr>
          <w:lang w:val="ro-MD"/>
        </w:rPr>
        <w:t xml:space="preserve"> rândul 050 </w:t>
      </w:r>
      <w:r w:rsidRPr="003F3703">
        <w:rPr>
          <w:i/>
          <w:iCs/>
          <w:lang w:val="ro-MD"/>
        </w:rPr>
        <w:t>–</w:t>
      </w:r>
      <w:r w:rsidRPr="003F3703">
        <w:rPr>
          <w:lang w:val="ro-MD"/>
        </w:rPr>
        <w:t xml:space="preserve"> rândul 060).</w:t>
      </w:r>
    </w:p>
    <w:p w14:paraId="75A70A9D" w14:textId="77777777" w:rsidR="00B07430" w:rsidRPr="00B07430" w:rsidRDefault="00B07430" w:rsidP="003F3703">
      <w:pPr>
        <w:pStyle w:val="a8"/>
        <w:tabs>
          <w:tab w:val="left" w:pos="851"/>
          <w:tab w:val="left" w:pos="993"/>
        </w:tabs>
        <w:spacing w:before="0" w:beforeAutospacing="0" w:after="0" w:afterAutospacing="0" w:line="276" w:lineRule="auto"/>
        <w:ind w:firstLine="567"/>
        <w:jc w:val="both"/>
        <w:rPr>
          <w:lang w:val="ro-MD"/>
        </w:rPr>
      </w:pPr>
      <w:r w:rsidRPr="00B07430">
        <w:rPr>
          <w:lang w:val="ro-MD"/>
        </w:rPr>
        <w:t> </w:t>
      </w:r>
    </w:p>
    <w:p w14:paraId="244F116A" w14:textId="77777777" w:rsidR="00B07430" w:rsidRPr="00B07430" w:rsidRDefault="00B07430" w:rsidP="003F3703">
      <w:pPr>
        <w:pStyle w:val="cn"/>
        <w:tabs>
          <w:tab w:val="left" w:pos="851"/>
          <w:tab w:val="left" w:pos="993"/>
        </w:tabs>
        <w:spacing w:line="276" w:lineRule="auto"/>
        <w:ind w:firstLine="567"/>
        <w:rPr>
          <w:lang w:val="ro-MD"/>
        </w:rPr>
      </w:pPr>
      <w:r w:rsidRPr="00B07430">
        <w:rPr>
          <w:b/>
          <w:bCs/>
          <w:lang w:val="ro-MD"/>
        </w:rPr>
        <w:t>Completarea anexei 3D Desemnarea procentuală</w:t>
      </w:r>
    </w:p>
    <w:p w14:paraId="085BD26C" w14:textId="58C3CE73" w:rsidR="00B07430" w:rsidRPr="00B07430" w:rsidRDefault="00B07430" w:rsidP="003F3703">
      <w:pPr>
        <w:pStyle w:val="a8"/>
        <w:numPr>
          <w:ilvl w:val="0"/>
          <w:numId w:val="39"/>
        </w:numPr>
        <w:tabs>
          <w:tab w:val="left" w:pos="851"/>
          <w:tab w:val="left" w:pos="993"/>
        </w:tabs>
        <w:spacing w:before="0" w:beforeAutospacing="0" w:after="0" w:afterAutospacing="0" w:line="276" w:lineRule="auto"/>
        <w:ind w:left="0" w:firstLine="567"/>
        <w:jc w:val="both"/>
        <w:rPr>
          <w:lang w:val="ro-MD"/>
        </w:rPr>
      </w:pPr>
      <w:r w:rsidRPr="00B07430">
        <w:rPr>
          <w:lang w:val="ro-MD"/>
        </w:rPr>
        <w:t>Anexa 3D urmează a fi completată de către contribuabilii cu statut de persoane fizice care doresc să direcţioneze anual un cuantum stabilit la art.15</w:t>
      </w:r>
      <w:r w:rsidRPr="00B07430">
        <w:rPr>
          <w:vertAlign w:val="superscript"/>
          <w:lang w:val="ro-MD"/>
        </w:rPr>
        <w:t>2</w:t>
      </w:r>
      <w:r w:rsidRPr="00B07430">
        <w:rPr>
          <w:lang w:val="ro-MD"/>
        </w:rPr>
        <w:t xml:space="preserve"> din Codul fiscal din suma impozitului pe venit calculat anual la buget către beneficiarii desemnării procentuale.</w:t>
      </w:r>
    </w:p>
    <w:p w14:paraId="45A43494" w14:textId="645BB6EF" w:rsidR="00B07430" w:rsidRPr="00B07430" w:rsidRDefault="00B07430" w:rsidP="003F3703">
      <w:pPr>
        <w:pStyle w:val="a8"/>
        <w:tabs>
          <w:tab w:val="left" w:pos="851"/>
          <w:tab w:val="left" w:pos="993"/>
        </w:tabs>
        <w:spacing w:before="0" w:beforeAutospacing="0" w:after="0" w:afterAutospacing="0" w:line="276" w:lineRule="auto"/>
        <w:ind w:firstLine="567"/>
        <w:jc w:val="both"/>
        <w:rPr>
          <w:lang w:val="ro-MD"/>
        </w:rPr>
      </w:pPr>
      <w:r w:rsidRPr="00B07430">
        <w:rPr>
          <w:lang w:val="ro-MD"/>
        </w:rPr>
        <w:t xml:space="preserve">Desemnarea procentuală se face prin indicarea </w:t>
      </w:r>
      <w:r w:rsidR="00095AEF">
        <w:rPr>
          <w:lang w:val="ro-MD"/>
        </w:rPr>
        <w:t xml:space="preserve">în anexa 3D a </w:t>
      </w:r>
      <w:r w:rsidRPr="00B07430">
        <w:rPr>
          <w:lang w:val="ro-MD"/>
        </w:rPr>
        <w:t>codului fiscal al beneficiarului inclus în "Lista beneficiarilor desemnării procentuale."</w:t>
      </w:r>
    </w:p>
    <w:p w14:paraId="5D69744A" w14:textId="23F9E34E" w:rsidR="00B07430" w:rsidRPr="00B07430" w:rsidRDefault="00B07430" w:rsidP="003F3703">
      <w:pPr>
        <w:pStyle w:val="md"/>
        <w:tabs>
          <w:tab w:val="left" w:pos="993"/>
        </w:tabs>
        <w:spacing w:before="0" w:beforeAutospacing="0" w:after="0" w:afterAutospacing="0" w:line="276" w:lineRule="auto"/>
        <w:jc w:val="both"/>
        <w:rPr>
          <w:i/>
          <w:iCs/>
          <w:color w:val="663300"/>
          <w:lang w:val="ro-MD"/>
        </w:rPr>
      </w:pPr>
    </w:p>
    <w:p w14:paraId="319F3072" w14:textId="77777777" w:rsidR="00B07430" w:rsidRPr="00B07430" w:rsidRDefault="00B07430" w:rsidP="00B07430">
      <w:pPr>
        <w:pStyle w:val="a8"/>
        <w:spacing w:before="0" w:beforeAutospacing="0" w:after="0" w:afterAutospacing="0" w:line="276" w:lineRule="auto"/>
        <w:ind w:firstLine="567"/>
        <w:jc w:val="both"/>
        <w:rPr>
          <w:lang w:val="ro-MD"/>
        </w:rPr>
      </w:pPr>
      <w:r w:rsidRPr="00B07430">
        <w:rPr>
          <w:lang w:val="ro-MD"/>
        </w:rPr>
        <w:t> </w:t>
      </w:r>
    </w:p>
    <w:p w14:paraId="43125F07" w14:textId="77777777" w:rsidR="00B07430" w:rsidRPr="00B07430" w:rsidRDefault="00B07430" w:rsidP="00B07430">
      <w:pPr>
        <w:pStyle w:val="a8"/>
        <w:spacing w:before="0" w:beforeAutospacing="0" w:after="0" w:afterAutospacing="0" w:line="276" w:lineRule="auto"/>
        <w:ind w:firstLine="567"/>
        <w:jc w:val="both"/>
        <w:rPr>
          <w:lang w:val="ro-MD"/>
        </w:rPr>
      </w:pPr>
      <w:r w:rsidRPr="00B07430">
        <w:rPr>
          <w:lang w:val="ro-MD"/>
        </w:rPr>
        <w:t> </w:t>
      </w:r>
    </w:p>
    <w:sectPr w:rsidR="00B07430" w:rsidRPr="00B07430" w:rsidSect="00590E73">
      <w:pgSz w:w="11906" w:h="16838"/>
      <w:pgMar w:top="709"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C81"/>
    <w:multiLevelType w:val="hybridMultilevel"/>
    <w:tmpl w:val="71343E60"/>
    <w:lvl w:ilvl="0" w:tplc="E3FCC04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6B71A1"/>
    <w:multiLevelType w:val="hybridMultilevel"/>
    <w:tmpl w:val="2A101CD8"/>
    <w:lvl w:ilvl="0" w:tplc="7A14B960">
      <w:start w:val="1"/>
      <w:numFmt w:val="decimal"/>
      <w:lvlText w:val="%1."/>
      <w:lvlJc w:val="left"/>
      <w:pPr>
        <w:ind w:left="2070" w:hanging="117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2" w15:restartNumberingAfterBreak="0">
    <w:nsid w:val="075C71D2"/>
    <w:multiLevelType w:val="hybridMultilevel"/>
    <w:tmpl w:val="CF00B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FC6951"/>
    <w:multiLevelType w:val="hybridMultilevel"/>
    <w:tmpl w:val="8962F84E"/>
    <w:lvl w:ilvl="0" w:tplc="6AD4AEC6">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C948A9"/>
    <w:multiLevelType w:val="hybridMultilevel"/>
    <w:tmpl w:val="E2D24C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900BA4"/>
    <w:multiLevelType w:val="hybridMultilevel"/>
    <w:tmpl w:val="F116806C"/>
    <w:lvl w:ilvl="0" w:tplc="2BDE5C0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C7759"/>
    <w:multiLevelType w:val="hybridMultilevel"/>
    <w:tmpl w:val="1BA8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94CFF"/>
    <w:multiLevelType w:val="hybridMultilevel"/>
    <w:tmpl w:val="42843666"/>
    <w:lvl w:ilvl="0" w:tplc="C5AE609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E100183"/>
    <w:multiLevelType w:val="hybridMultilevel"/>
    <w:tmpl w:val="A3D6B496"/>
    <w:lvl w:ilvl="0" w:tplc="AF2A6C9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9" w15:restartNumberingAfterBreak="0">
    <w:nsid w:val="1EB671A3"/>
    <w:multiLevelType w:val="hybridMultilevel"/>
    <w:tmpl w:val="BEBE0D0A"/>
    <w:lvl w:ilvl="0" w:tplc="BA0CDAE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676347B"/>
    <w:multiLevelType w:val="hybridMultilevel"/>
    <w:tmpl w:val="E0F26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E41509"/>
    <w:multiLevelType w:val="hybridMultilevel"/>
    <w:tmpl w:val="F116806C"/>
    <w:lvl w:ilvl="0" w:tplc="2BDE5C0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1C6C7F"/>
    <w:multiLevelType w:val="hybridMultilevel"/>
    <w:tmpl w:val="2DA688A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E3317EC"/>
    <w:multiLevelType w:val="multilevel"/>
    <w:tmpl w:val="F474D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526585"/>
    <w:multiLevelType w:val="hybridMultilevel"/>
    <w:tmpl w:val="F116806C"/>
    <w:lvl w:ilvl="0" w:tplc="2BDE5C0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8E28F2"/>
    <w:multiLevelType w:val="hybridMultilevel"/>
    <w:tmpl w:val="B0C6391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D366A1"/>
    <w:multiLevelType w:val="hybridMultilevel"/>
    <w:tmpl w:val="D5E8A700"/>
    <w:lvl w:ilvl="0" w:tplc="5C687CF2">
      <w:start w:val="1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58E398F"/>
    <w:multiLevelType w:val="hybridMultilevel"/>
    <w:tmpl w:val="1C509A6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D00EBE"/>
    <w:multiLevelType w:val="hybridMultilevel"/>
    <w:tmpl w:val="D8CC9FAC"/>
    <w:lvl w:ilvl="0" w:tplc="1E32B12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24367F"/>
    <w:multiLevelType w:val="hybridMultilevel"/>
    <w:tmpl w:val="CC36E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BF613D"/>
    <w:multiLevelType w:val="hybridMultilevel"/>
    <w:tmpl w:val="7B723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2852AF"/>
    <w:multiLevelType w:val="hybridMultilevel"/>
    <w:tmpl w:val="0ED21530"/>
    <w:lvl w:ilvl="0" w:tplc="2E7CA8B4">
      <w:start w:val="1"/>
      <w:numFmt w:val="decimal"/>
      <w:lvlText w:val="%1."/>
      <w:lvlJc w:val="left"/>
      <w:pPr>
        <w:ind w:left="9575" w:hanging="360"/>
      </w:pPr>
      <w:rPr>
        <w:rFonts w:eastAsia="Times New Roman" w:hint="default"/>
        <w:b/>
        <w:color w:val="auto"/>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FB5E9C"/>
    <w:multiLevelType w:val="hybridMultilevel"/>
    <w:tmpl w:val="3DD2FD76"/>
    <w:lvl w:ilvl="0" w:tplc="227AE3B6">
      <w:start w:val="1"/>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3" w15:restartNumberingAfterBreak="0">
    <w:nsid w:val="45894E18"/>
    <w:multiLevelType w:val="hybridMultilevel"/>
    <w:tmpl w:val="6102F484"/>
    <w:lvl w:ilvl="0" w:tplc="04190011">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6BD1409"/>
    <w:multiLevelType w:val="hybridMultilevel"/>
    <w:tmpl w:val="5C7688F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F914F0"/>
    <w:multiLevelType w:val="hybridMultilevel"/>
    <w:tmpl w:val="9AB48A48"/>
    <w:lvl w:ilvl="0" w:tplc="83ACEB84">
      <w:start w:val="1"/>
      <w:numFmt w:val="lowerLetter"/>
      <w:lvlText w:val="%1)"/>
      <w:lvlJc w:val="left"/>
      <w:pPr>
        <w:ind w:left="720" w:hanging="360"/>
      </w:pPr>
      <w:rPr>
        <w:rFonts w:ascii="Times New Roman" w:eastAsiaTheme="minorHAnsi" w:hAnsi="Times New Roman"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1CB22A4"/>
    <w:multiLevelType w:val="hybridMultilevel"/>
    <w:tmpl w:val="FFE2365A"/>
    <w:lvl w:ilvl="0" w:tplc="801639C0">
      <w:start w:val="1"/>
      <w:numFmt w:val="decimal"/>
      <w:lvlText w:val="%1."/>
      <w:lvlJc w:val="left"/>
      <w:pPr>
        <w:ind w:left="9575" w:hanging="360"/>
      </w:pPr>
      <w:rPr>
        <w:rFonts w:eastAsia="Times New Roman" w:hint="default"/>
        <w:b/>
        <w:color w:val="auto"/>
        <w:sz w:val="24"/>
        <w:szCs w:val="24"/>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843688"/>
    <w:multiLevelType w:val="hybridMultilevel"/>
    <w:tmpl w:val="DF9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112A5"/>
    <w:multiLevelType w:val="hybridMultilevel"/>
    <w:tmpl w:val="0E02B678"/>
    <w:lvl w:ilvl="0" w:tplc="E3FCC044">
      <w:start w:val="1"/>
      <w:numFmt w:val="bullet"/>
      <w:lvlText w:val=""/>
      <w:lvlJc w:val="left"/>
      <w:pPr>
        <w:ind w:left="720" w:hanging="360"/>
      </w:pPr>
      <w:rPr>
        <w:rFonts w:ascii="Symbol" w:hAnsi="Symbol"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6455E2C"/>
    <w:multiLevelType w:val="hybridMultilevel"/>
    <w:tmpl w:val="FB2C5220"/>
    <w:lvl w:ilvl="0" w:tplc="E3FCC044">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B2B43A3"/>
    <w:multiLevelType w:val="hybridMultilevel"/>
    <w:tmpl w:val="856ABDE8"/>
    <w:lvl w:ilvl="0" w:tplc="3940A842">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1" w15:restartNumberingAfterBreak="0">
    <w:nsid w:val="5D72249D"/>
    <w:multiLevelType w:val="hybridMultilevel"/>
    <w:tmpl w:val="20A81FFE"/>
    <w:lvl w:ilvl="0" w:tplc="0419000F">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B77AB"/>
    <w:multiLevelType w:val="hybridMultilevel"/>
    <w:tmpl w:val="6EBC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B7D33"/>
    <w:multiLevelType w:val="hybridMultilevel"/>
    <w:tmpl w:val="2744CC0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9DB39BA"/>
    <w:multiLevelType w:val="hybridMultilevel"/>
    <w:tmpl w:val="6102F484"/>
    <w:lvl w:ilvl="0" w:tplc="04190011">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A9C3F3C"/>
    <w:multiLevelType w:val="hybridMultilevel"/>
    <w:tmpl w:val="F552E96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D361B1"/>
    <w:multiLevelType w:val="hybridMultilevel"/>
    <w:tmpl w:val="FF945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F008CF"/>
    <w:multiLevelType w:val="hybridMultilevel"/>
    <w:tmpl w:val="9D62546A"/>
    <w:lvl w:ilvl="0" w:tplc="04180017">
      <w:start w:val="1"/>
      <w:numFmt w:val="lowerLetter"/>
      <w:lvlText w:val="%1)"/>
      <w:lvlJc w:val="left"/>
      <w:pPr>
        <w:ind w:left="720" w:hanging="360"/>
      </w:pPr>
      <w:rPr>
        <w:rFonts w:eastAsia="Times New Roman"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68D433D"/>
    <w:multiLevelType w:val="hybridMultilevel"/>
    <w:tmpl w:val="7B98F4C6"/>
    <w:lvl w:ilvl="0" w:tplc="C5AE6092">
      <w:start w:val="1"/>
      <w:numFmt w:val="decimal"/>
      <w:lvlText w:val="%1."/>
      <w:lvlJc w:val="left"/>
      <w:pPr>
        <w:ind w:left="92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437C6E"/>
    <w:multiLevelType w:val="hybridMultilevel"/>
    <w:tmpl w:val="EAB48A30"/>
    <w:lvl w:ilvl="0" w:tplc="04180011">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BEC5A8D"/>
    <w:multiLevelType w:val="hybridMultilevel"/>
    <w:tmpl w:val="E13681A0"/>
    <w:lvl w:ilvl="0" w:tplc="44747074">
      <w:start w:val="1"/>
      <w:numFmt w:val="decimal"/>
      <w:lvlText w:val="%1)"/>
      <w:lvlJc w:val="left"/>
      <w:pPr>
        <w:ind w:left="1440" w:hanging="360"/>
      </w:pPr>
      <w:rPr>
        <w:rFonts w:ascii="Times New Roman" w:eastAsia="Times New Roman" w:hAnsi="Times New Roman" w:cs="Times New Roman"/>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C3713C2"/>
    <w:multiLevelType w:val="hybridMultilevel"/>
    <w:tmpl w:val="47088EC0"/>
    <w:lvl w:ilvl="0" w:tplc="A5702A0A">
      <w:start w:val="1"/>
      <w:numFmt w:val="lowerLetter"/>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8A7D3A"/>
    <w:multiLevelType w:val="hybridMultilevel"/>
    <w:tmpl w:val="A17E09E2"/>
    <w:lvl w:ilvl="0" w:tplc="E416CE16">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7"/>
  </w:num>
  <w:num w:numId="3">
    <w:abstractNumId w:val="1"/>
  </w:num>
  <w:num w:numId="4">
    <w:abstractNumId w:val="22"/>
  </w:num>
  <w:num w:numId="5">
    <w:abstractNumId w:val="32"/>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lvlOverride w:ilvl="2"/>
    <w:lvlOverride w:ilvl="3"/>
    <w:lvlOverride w:ilvl="4"/>
    <w:lvlOverride w:ilvl="5"/>
    <w:lvlOverride w:ilvl="6"/>
    <w:lvlOverride w:ilvl="7"/>
    <w:lvlOverride w:ilvl="8"/>
  </w:num>
  <w:num w:numId="8">
    <w:abstractNumId w:val="33"/>
  </w:num>
  <w:num w:numId="9">
    <w:abstractNumId w:val="29"/>
  </w:num>
  <w:num w:numId="10">
    <w:abstractNumId w:val="25"/>
  </w:num>
  <w:num w:numId="11">
    <w:abstractNumId w:val="37"/>
  </w:num>
  <w:num w:numId="12">
    <w:abstractNumId w:val="41"/>
  </w:num>
  <w:num w:numId="13">
    <w:abstractNumId w:val="24"/>
  </w:num>
  <w:num w:numId="14">
    <w:abstractNumId w:val="6"/>
  </w:num>
  <w:num w:numId="15">
    <w:abstractNumId w:val="17"/>
  </w:num>
  <w:num w:numId="16">
    <w:abstractNumId w:val="39"/>
  </w:num>
  <w:num w:numId="17">
    <w:abstractNumId w:val="23"/>
  </w:num>
  <w:num w:numId="18">
    <w:abstractNumId w:val="12"/>
  </w:num>
  <w:num w:numId="19">
    <w:abstractNumId w:val="28"/>
  </w:num>
  <w:num w:numId="20">
    <w:abstractNumId w:val="0"/>
  </w:num>
  <w:num w:numId="21">
    <w:abstractNumId w:val="40"/>
  </w:num>
  <w:num w:numId="22">
    <w:abstractNumId w:val="35"/>
  </w:num>
  <w:num w:numId="23">
    <w:abstractNumId w:val="42"/>
  </w:num>
  <w:num w:numId="24">
    <w:abstractNumId w:val="14"/>
  </w:num>
  <w:num w:numId="25">
    <w:abstractNumId w:val="18"/>
  </w:num>
  <w:num w:numId="26">
    <w:abstractNumId w:val="4"/>
  </w:num>
  <w:num w:numId="27">
    <w:abstractNumId w:val="3"/>
  </w:num>
  <w:num w:numId="28">
    <w:abstractNumId w:val="31"/>
  </w:num>
  <w:num w:numId="29">
    <w:abstractNumId w:val="13"/>
  </w:num>
  <w:num w:numId="30">
    <w:abstractNumId w:val="34"/>
  </w:num>
  <w:num w:numId="31">
    <w:abstractNumId w:val="26"/>
  </w:num>
  <w:num w:numId="32">
    <w:abstractNumId w:val="21"/>
  </w:num>
  <w:num w:numId="33">
    <w:abstractNumId w:val="11"/>
  </w:num>
  <w:num w:numId="34">
    <w:abstractNumId w:val="5"/>
  </w:num>
  <w:num w:numId="35">
    <w:abstractNumId w:val="30"/>
  </w:num>
  <w:num w:numId="36">
    <w:abstractNumId w:val="10"/>
  </w:num>
  <w:num w:numId="37">
    <w:abstractNumId w:val="15"/>
  </w:num>
  <w:num w:numId="38">
    <w:abstractNumId w:val="16"/>
  </w:num>
  <w:num w:numId="39">
    <w:abstractNumId w:val="9"/>
  </w:num>
  <w:num w:numId="40">
    <w:abstractNumId w:val="7"/>
  </w:num>
  <w:num w:numId="41">
    <w:abstractNumId w:val="38"/>
  </w:num>
  <w:num w:numId="42">
    <w:abstractNumId w:val="2"/>
  </w:num>
  <w:num w:numId="43">
    <w:abstractNumId w:val="20"/>
  </w:num>
  <w:num w:numId="44">
    <w:abstractNumId w:val="19"/>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72"/>
    <w:rsid w:val="000009B2"/>
    <w:rsid w:val="000145AA"/>
    <w:rsid w:val="00022E6F"/>
    <w:rsid w:val="00027298"/>
    <w:rsid w:val="00033071"/>
    <w:rsid w:val="00042147"/>
    <w:rsid w:val="000430FA"/>
    <w:rsid w:val="00051427"/>
    <w:rsid w:val="000710FC"/>
    <w:rsid w:val="00080F37"/>
    <w:rsid w:val="000843F1"/>
    <w:rsid w:val="00085146"/>
    <w:rsid w:val="0009382E"/>
    <w:rsid w:val="00093F0C"/>
    <w:rsid w:val="00094AB8"/>
    <w:rsid w:val="00095AEF"/>
    <w:rsid w:val="000B4B6A"/>
    <w:rsid w:val="000B4ED9"/>
    <w:rsid w:val="000C5D17"/>
    <w:rsid w:val="000C738D"/>
    <w:rsid w:val="000C7629"/>
    <w:rsid w:val="000D15AF"/>
    <w:rsid w:val="000D5B4A"/>
    <w:rsid w:val="000D7C12"/>
    <w:rsid w:val="000F18AB"/>
    <w:rsid w:val="000F56B4"/>
    <w:rsid w:val="00112440"/>
    <w:rsid w:val="00124F02"/>
    <w:rsid w:val="00125009"/>
    <w:rsid w:val="00125F59"/>
    <w:rsid w:val="001300FC"/>
    <w:rsid w:val="00131C24"/>
    <w:rsid w:val="00135A0F"/>
    <w:rsid w:val="00137666"/>
    <w:rsid w:val="00143340"/>
    <w:rsid w:val="001465D9"/>
    <w:rsid w:val="0014761E"/>
    <w:rsid w:val="00153760"/>
    <w:rsid w:val="00154268"/>
    <w:rsid w:val="00160DC1"/>
    <w:rsid w:val="00162FAA"/>
    <w:rsid w:val="00166540"/>
    <w:rsid w:val="00166B38"/>
    <w:rsid w:val="0018681D"/>
    <w:rsid w:val="00191324"/>
    <w:rsid w:val="0019383C"/>
    <w:rsid w:val="00197628"/>
    <w:rsid w:val="001A46D4"/>
    <w:rsid w:val="001C09D9"/>
    <w:rsid w:val="001C1E57"/>
    <w:rsid w:val="001C4F06"/>
    <w:rsid w:val="001E0B50"/>
    <w:rsid w:val="001F2059"/>
    <w:rsid w:val="001F4690"/>
    <w:rsid w:val="00204861"/>
    <w:rsid w:val="00224396"/>
    <w:rsid w:val="00225D3A"/>
    <w:rsid w:val="002300A1"/>
    <w:rsid w:val="00233AFB"/>
    <w:rsid w:val="00233E58"/>
    <w:rsid w:val="00235901"/>
    <w:rsid w:val="0024088F"/>
    <w:rsid w:val="00245F5D"/>
    <w:rsid w:val="002514E3"/>
    <w:rsid w:val="0025236F"/>
    <w:rsid w:val="00264B1D"/>
    <w:rsid w:val="00267494"/>
    <w:rsid w:val="00274AEB"/>
    <w:rsid w:val="00275358"/>
    <w:rsid w:val="00276198"/>
    <w:rsid w:val="00282C7C"/>
    <w:rsid w:val="0029350E"/>
    <w:rsid w:val="002A19D9"/>
    <w:rsid w:val="002A6337"/>
    <w:rsid w:val="002A6BFB"/>
    <w:rsid w:val="002B69C3"/>
    <w:rsid w:val="002C29AC"/>
    <w:rsid w:val="002C2A8D"/>
    <w:rsid w:val="002C7387"/>
    <w:rsid w:val="002F2F00"/>
    <w:rsid w:val="002F4292"/>
    <w:rsid w:val="002F7D2A"/>
    <w:rsid w:val="003036EB"/>
    <w:rsid w:val="00317C06"/>
    <w:rsid w:val="00321800"/>
    <w:rsid w:val="00321A39"/>
    <w:rsid w:val="00323704"/>
    <w:rsid w:val="00333770"/>
    <w:rsid w:val="00334E89"/>
    <w:rsid w:val="00337374"/>
    <w:rsid w:val="003462DF"/>
    <w:rsid w:val="00350B8B"/>
    <w:rsid w:val="00356148"/>
    <w:rsid w:val="003568FA"/>
    <w:rsid w:val="00375FB3"/>
    <w:rsid w:val="003B0CE3"/>
    <w:rsid w:val="003B255B"/>
    <w:rsid w:val="003B2712"/>
    <w:rsid w:val="003B758F"/>
    <w:rsid w:val="003C5160"/>
    <w:rsid w:val="003D66FD"/>
    <w:rsid w:val="003E06A4"/>
    <w:rsid w:val="003E1E5D"/>
    <w:rsid w:val="003E5CCC"/>
    <w:rsid w:val="003E7C01"/>
    <w:rsid w:val="003F2699"/>
    <w:rsid w:val="003F3703"/>
    <w:rsid w:val="00415587"/>
    <w:rsid w:val="00421BF9"/>
    <w:rsid w:val="0042499D"/>
    <w:rsid w:val="00441ABC"/>
    <w:rsid w:val="00446CB5"/>
    <w:rsid w:val="00446F31"/>
    <w:rsid w:val="004560D5"/>
    <w:rsid w:val="0045663D"/>
    <w:rsid w:val="00456CD1"/>
    <w:rsid w:val="00460896"/>
    <w:rsid w:val="00465B24"/>
    <w:rsid w:val="004754E0"/>
    <w:rsid w:val="004770B4"/>
    <w:rsid w:val="004A0852"/>
    <w:rsid w:val="004A7BDA"/>
    <w:rsid w:val="004B0DFC"/>
    <w:rsid w:val="004B3FF4"/>
    <w:rsid w:val="004B5D7A"/>
    <w:rsid w:val="004C1908"/>
    <w:rsid w:val="004C1BB8"/>
    <w:rsid w:val="004C2080"/>
    <w:rsid w:val="004C236D"/>
    <w:rsid w:val="004C3591"/>
    <w:rsid w:val="004C36B8"/>
    <w:rsid w:val="004D4DD1"/>
    <w:rsid w:val="004D5EBD"/>
    <w:rsid w:val="004D6675"/>
    <w:rsid w:val="004E44DF"/>
    <w:rsid w:val="004F22C1"/>
    <w:rsid w:val="004F3682"/>
    <w:rsid w:val="004F5142"/>
    <w:rsid w:val="004F729F"/>
    <w:rsid w:val="00505006"/>
    <w:rsid w:val="00510ED5"/>
    <w:rsid w:val="005119F8"/>
    <w:rsid w:val="00515829"/>
    <w:rsid w:val="00530E97"/>
    <w:rsid w:val="00533925"/>
    <w:rsid w:val="00537B40"/>
    <w:rsid w:val="00540D06"/>
    <w:rsid w:val="00544B25"/>
    <w:rsid w:val="00545F40"/>
    <w:rsid w:val="00547A97"/>
    <w:rsid w:val="00551131"/>
    <w:rsid w:val="00560322"/>
    <w:rsid w:val="005610A5"/>
    <w:rsid w:val="00562117"/>
    <w:rsid w:val="00590E73"/>
    <w:rsid w:val="005956A5"/>
    <w:rsid w:val="005A1E6F"/>
    <w:rsid w:val="005A7914"/>
    <w:rsid w:val="005C2DE6"/>
    <w:rsid w:val="005C386B"/>
    <w:rsid w:val="005C440B"/>
    <w:rsid w:val="005C58D6"/>
    <w:rsid w:val="005C6AC6"/>
    <w:rsid w:val="005D0FD4"/>
    <w:rsid w:val="005E0C01"/>
    <w:rsid w:val="005E25EA"/>
    <w:rsid w:val="005E72D8"/>
    <w:rsid w:val="005F650D"/>
    <w:rsid w:val="00602165"/>
    <w:rsid w:val="00603AFA"/>
    <w:rsid w:val="00627E67"/>
    <w:rsid w:val="00641186"/>
    <w:rsid w:val="00641E7F"/>
    <w:rsid w:val="0064438D"/>
    <w:rsid w:val="00644637"/>
    <w:rsid w:val="00650BF2"/>
    <w:rsid w:val="0066331E"/>
    <w:rsid w:val="00666A84"/>
    <w:rsid w:val="00667893"/>
    <w:rsid w:val="00672EA2"/>
    <w:rsid w:val="00675CD4"/>
    <w:rsid w:val="00680797"/>
    <w:rsid w:val="00681655"/>
    <w:rsid w:val="00686AB0"/>
    <w:rsid w:val="00693B53"/>
    <w:rsid w:val="006A1986"/>
    <w:rsid w:val="006A2A9D"/>
    <w:rsid w:val="006A6DF9"/>
    <w:rsid w:val="006A78D9"/>
    <w:rsid w:val="006B1708"/>
    <w:rsid w:val="006B5D10"/>
    <w:rsid w:val="006C1A49"/>
    <w:rsid w:val="006C349F"/>
    <w:rsid w:val="006C3E4A"/>
    <w:rsid w:val="006C6911"/>
    <w:rsid w:val="006D257D"/>
    <w:rsid w:val="006E17EC"/>
    <w:rsid w:val="006E7F70"/>
    <w:rsid w:val="006F5519"/>
    <w:rsid w:val="007062A3"/>
    <w:rsid w:val="00713472"/>
    <w:rsid w:val="00716D6C"/>
    <w:rsid w:val="00721979"/>
    <w:rsid w:val="00721A29"/>
    <w:rsid w:val="00724BD7"/>
    <w:rsid w:val="00724F95"/>
    <w:rsid w:val="00731832"/>
    <w:rsid w:val="00747297"/>
    <w:rsid w:val="00753164"/>
    <w:rsid w:val="00753F80"/>
    <w:rsid w:val="007542C2"/>
    <w:rsid w:val="00760D39"/>
    <w:rsid w:val="007679BB"/>
    <w:rsid w:val="00770883"/>
    <w:rsid w:val="0077239B"/>
    <w:rsid w:val="00777276"/>
    <w:rsid w:val="00783106"/>
    <w:rsid w:val="0078382E"/>
    <w:rsid w:val="007976AB"/>
    <w:rsid w:val="007A2871"/>
    <w:rsid w:val="007B769C"/>
    <w:rsid w:val="007B7CC7"/>
    <w:rsid w:val="007C7022"/>
    <w:rsid w:val="007D384D"/>
    <w:rsid w:val="007E3FAA"/>
    <w:rsid w:val="007E5D8C"/>
    <w:rsid w:val="007F0C8D"/>
    <w:rsid w:val="00801D41"/>
    <w:rsid w:val="00817584"/>
    <w:rsid w:val="00834FC6"/>
    <w:rsid w:val="00835428"/>
    <w:rsid w:val="008502BA"/>
    <w:rsid w:val="0085360E"/>
    <w:rsid w:val="00855605"/>
    <w:rsid w:val="00855A7F"/>
    <w:rsid w:val="00855ECE"/>
    <w:rsid w:val="008617D1"/>
    <w:rsid w:val="00871A66"/>
    <w:rsid w:val="00872D77"/>
    <w:rsid w:val="00877947"/>
    <w:rsid w:val="00884900"/>
    <w:rsid w:val="00887E11"/>
    <w:rsid w:val="008905A9"/>
    <w:rsid w:val="008976E0"/>
    <w:rsid w:val="008A726D"/>
    <w:rsid w:val="008B0F6E"/>
    <w:rsid w:val="008C5A53"/>
    <w:rsid w:val="008E0C1C"/>
    <w:rsid w:val="008E35CE"/>
    <w:rsid w:val="008E6A88"/>
    <w:rsid w:val="008E793A"/>
    <w:rsid w:val="008F16B9"/>
    <w:rsid w:val="009027A0"/>
    <w:rsid w:val="00914654"/>
    <w:rsid w:val="0091615F"/>
    <w:rsid w:val="00921693"/>
    <w:rsid w:val="00925521"/>
    <w:rsid w:val="00933739"/>
    <w:rsid w:val="00935AE3"/>
    <w:rsid w:val="009440BE"/>
    <w:rsid w:val="00947E7A"/>
    <w:rsid w:val="009619DD"/>
    <w:rsid w:val="00970C30"/>
    <w:rsid w:val="0097429E"/>
    <w:rsid w:val="00975505"/>
    <w:rsid w:val="0097657D"/>
    <w:rsid w:val="009805FF"/>
    <w:rsid w:val="00981728"/>
    <w:rsid w:val="00987368"/>
    <w:rsid w:val="0099006E"/>
    <w:rsid w:val="009A11C6"/>
    <w:rsid w:val="009B7A44"/>
    <w:rsid w:val="009B7AEF"/>
    <w:rsid w:val="009D11FB"/>
    <w:rsid w:val="009D7331"/>
    <w:rsid w:val="009E3457"/>
    <w:rsid w:val="009E737D"/>
    <w:rsid w:val="009F08EC"/>
    <w:rsid w:val="009F156F"/>
    <w:rsid w:val="009F7AA2"/>
    <w:rsid w:val="00A02E6C"/>
    <w:rsid w:val="00A033C9"/>
    <w:rsid w:val="00A04446"/>
    <w:rsid w:val="00A06901"/>
    <w:rsid w:val="00A06A96"/>
    <w:rsid w:val="00A13C76"/>
    <w:rsid w:val="00A14534"/>
    <w:rsid w:val="00A3035C"/>
    <w:rsid w:val="00A34BDB"/>
    <w:rsid w:val="00A4705C"/>
    <w:rsid w:val="00A52B34"/>
    <w:rsid w:val="00A560D0"/>
    <w:rsid w:val="00A61E5B"/>
    <w:rsid w:val="00A64680"/>
    <w:rsid w:val="00A67397"/>
    <w:rsid w:val="00A733DE"/>
    <w:rsid w:val="00A74D6D"/>
    <w:rsid w:val="00A81603"/>
    <w:rsid w:val="00A858D4"/>
    <w:rsid w:val="00A9052A"/>
    <w:rsid w:val="00A9572D"/>
    <w:rsid w:val="00A96A1E"/>
    <w:rsid w:val="00A96D12"/>
    <w:rsid w:val="00AA7675"/>
    <w:rsid w:val="00AB0E86"/>
    <w:rsid w:val="00AB3C79"/>
    <w:rsid w:val="00AB43CB"/>
    <w:rsid w:val="00AC6558"/>
    <w:rsid w:val="00AC70DE"/>
    <w:rsid w:val="00AD3631"/>
    <w:rsid w:val="00AD43B5"/>
    <w:rsid w:val="00AE6892"/>
    <w:rsid w:val="00AF332C"/>
    <w:rsid w:val="00B03FEC"/>
    <w:rsid w:val="00B07430"/>
    <w:rsid w:val="00B107F9"/>
    <w:rsid w:val="00B10FE6"/>
    <w:rsid w:val="00B15992"/>
    <w:rsid w:val="00B2043E"/>
    <w:rsid w:val="00B2050B"/>
    <w:rsid w:val="00B35174"/>
    <w:rsid w:val="00B35ED7"/>
    <w:rsid w:val="00B41574"/>
    <w:rsid w:val="00B44A96"/>
    <w:rsid w:val="00B513BE"/>
    <w:rsid w:val="00B65029"/>
    <w:rsid w:val="00B70D0C"/>
    <w:rsid w:val="00B72C40"/>
    <w:rsid w:val="00B870CA"/>
    <w:rsid w:val="00BA151F"/>
    <w:rsid w:val="00BA26F3"/>
    <w:rsid w:val="00BC6CE0"/>
    <w:rsid w:val="00BD656F"/>
    <w:rsid w:val="00BE1E9B"/>
    <w:rsid w:val="00BE663D"/>
    <w:rsid w:val="00BF5B35"/>
    <w:rsid w:val="00BF665D"/>
    <w:rsid w:val="00BF671F"/>
    <w:rsid w:val="00BF7004"/>
    <w:rsid w:val="00C06D2E"/>
    <w:rsid w:val="00C15081"/>
    <w:rsid w:val="00C16073"/>
    <w:rsid w:val="00C1608F"/>
    <w:rsid w:val="00C21726"/>
    <w:rsid w:val="00C233ED"/>
    <w:rsid w:val="00C27E22"/>
    <w:rsid w:val="00C34C95"/>
    <w:rsid w:val="00C42A73"/>
    <w:rsid w:val="00C512F2"/>
    <w:rsid w:val="00C66088"/>
    <w:rsid w:val="00C7731B"/>
    <w:rsid w:val="00C846F6"/>
    <w:rsid w:val="00C86A4F"/>
    <w:rsid w:val="00CB355C"/>
    <w:rsid w:val="00CB653A"/>
    <w:rsid w:val="00CC29C5"/>
    <w:rsid w:val="00CC4A52"/>
    <w:rsid w:val="00CD39A4"/>
    <w:rsid w:val="00CD47D0"/>
    <w:rsid w:val="00CD64E1"/>
    <w:rsid w:val="00CF12FD"/>
    <w:rsid w:val="00D12CDB"/>
    <w:rsid w:val="00D130D2"/>
    <w:rsid w:val="00D17F14"/>
    <w:rsid w:val="00D20CCE"/>
    <w:rsid w:val="00D216BE"/>
    <w:rsid w:val="00D22E16"/>
    <w:rsid w:val="00D24095"/>
    <w:rsid w:val="00D54A54"/>
    <w:rsid w:val="00D62265"/>
    <w:rsid w:val="00D7073F"/>
    <w:rsid w:val="00D707E1"/>
    <w:rsid w:val="00D71A53"/>
    <w:rsid w:val="00D82D22"/>
    <w:rsid w:val="00D83730"/>
    <w:rsid w:val="00D90108"/>
    <w:rsid w:val="00D9246D"/>
    <w:rsid w:val="00DA0EBC"/>
    <w:rsid w:val="00DA405A"/>
    <w:rsid w:val="00DA7177"/>
    <w:rsid w:val="00DB04DD"/>
    <w:rsid w:val="00DB7EB4"/>
    <w:rsid w:val="00DD2739"/>
    <w:rsid w:val="00DD3135"/>
    <w:rsid w:val="00DF518D"/>
    <w:rsid w:val="00E01B1C"/>
    <w:rsid w:val="00E150AE"/>
    <w:rsid w:val="00E21AF4"/>
    <w:rsid w:val="00E35363"/>
    <w:rsid w:val="00E43D4E"/>
    <w:rsid w:val="00E47E77"/>
    <w:rsid w:val="00E52A44"/>
    <w:rsid w:val="00E60B9E"/>
    <w:rsid w:val="00E61570"/>
    <w:rsid w:val="00E70BFA"/>
    <w:rsid w:val="00E7140F"/>
    <w:rsid w:val="00E724FE"/>
    <w:rsid w:val="00E742A5"/>
    <w:rsid w:val="00E77093"/>
    <w:rsid w:val="00E80A3C"/>
    <w:rsid w:val="00E824CA"/>
    <w:rsid w:val="00E83BFF"/>
    <w:rsid w:val="00E84B22"/>
    <w:rsid w:val="00E86331"/>
    <w:rsid w:val="00E95F6B"/>
    <w:rsid w:val="00E9727D"/>
    <w:rsid w:val="00EA72CD"/>
    <w:rsid w:val="00EB4284"/>
    <w:rsid w:val="00EC12A5"/>
    <w:rsid w:val="00EC16BA"/>
    <w:rsid w:val="00ED2C7B"/>
    <w:rsid w:val="00ED364F"/>
    <w:rsid w:val="00ED65CA"/>
    <w:rsid w:val="00EE15A6"/>
    <w:rsid w:val="00EF2084"/>
    <w:rsid w:val="00F04593"/>
    <w:rsid w:val="00F103BA"/>
    <w:rsid w:val="00F1144A"/>
    <w:rsid w:val="00F1267E"/>
    <w:rsid w:val="00F266D2"/>
    <w:rsid w:val="00F30845"/>
    <w:rsid w:val="00F41385"/>
    <w:rsid w:val="00F418A9"/>
    <w:rsid w:val="00F44DFB"/>
    <w:rsid w:val="00F51016"/>
    <w:rsid w:val="00F536BA"/>
    <w:rsid w:val="00F53C81"/>
    <w:rsid w:val="00F54371"/>
    <w:rsid w:val="00F67142"/>
    <w:rsid w:val="00F72D47"/>
    <w:rsid w:val="00F75CFF"/>
    <w:rsid w:val="00F81BEA"/>
    <w:rsid w:val="00F9002C"/>
    <w:rsid w:val="00F919B2"/>
    <w:rsid w:val="00F95A65"/>
    <w:rsid w:val="00F97C1D"/>
    <w:rsid w:val="00F97CA5"/>
    <w:rsid w:val="00FA4253"/>
    <w:rsid w:val="00FA5D1F"/>
    <w:rsid w:val="00FB08CD"/>
    <w:rsid w:val="00FB2900"/>
    <w:rsid w:val="00FC636F"/>
    <w:rsid w:val="00FD5CC9"/>
    <w:rsid w:val="00FF333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9A64"/>
  <w15:docId w15:val="{861F35A2-7F27-4999-A5E6-1C4DFD1B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3472"/>
    <w:pPr>
      <w:keepNext/>
      <w:tabs>
        <w:tab w:val="left" w:pos="-2127"/>
        <w:tab w:val="left" w:pos="5103"/>
        <w:tab w:val="left" w:pos="8364"/>
        <w:tab w:val="left" w:pos="10632"/>
        <w:tab w:val="left" w:pos="10915"/>
      </w:tabs>
      <w:ind w:left="3480"/>
      <w:outlineLvl w:val="0"/>
    </w:pPr>
    <w:rPr>
      <w:b/>
      <w:sz w:val="28"/>
      <w:lang w:val="ro-RO"/>
    </w:rPr>
  </w:style>
  <w:style w:type="paragraph" w:styleId="4">
    <w:name w:val="heading 4"/>
    <w:basedOn w:val="a"/>
    <w:next w:val="a"/>
    <w:link w:val="40"/>
    <w:semiHidden/>
    <w:unhideWhenUsed/>
    <w:qFormat/>
    <w:rsid w:val="00713472"/>
    <w:pPr>
      <w:keepNext/>
      <w:tabs>
        <w:tab w:val="left" w:pos="5103"/>
        <w:tab w:val="left" w:pos="8222"/>
      </w:tabs>
      <w:outlineLvl w:val="3"/>
    </w:pPr>
    <w:rPr>
      <w:b/>
      <w:szCs w:val="20"/>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472"/>
    <w:rPr>
      <w:rFonts w:ascii="Times New Roman" w:eastAsia="Times New Roman" w:hAnsi="Times New Roman" w:cs="Times New Roman"/>
      <w:b/>
      <w:sz w:val="28"/>
      <w:szCs w:val="24"/>
      <w:lang w:val="ro-RO" w:eastAsia="ru-RU"/>
    </w:rPr>
  </w:style>
  <w:style w:type="character" w:customStyle="1" w:styleId="40">
    <w:name w:val="Заголовок 4 Знак"/>
    <w:basedOn w:val="a0"/>
    <w:link w:val="4"/>
    <w:semiHidden/>
    <w:rsid w:val="00713472"/>
    <w:rPr>
      <w:rFonts w:ascii="Times New Roman" w:eastAsia="Times New Roman" w:hAnsi="Times New Roman" w:cs="Times New Roman"/>
      <w:b/>
      <w:sz w:val="24"/>
      <w:szCs w:val="20"/>
      <w:lang w:val="ro-RO" w:eastAsia="ru-RU"/>
    </w:rPr>
  </w:style>
  <w:style w:type="paragraph" w:styleId="a3">
    <w:name w:val="List Paragraph"/>
    <w:basedOn w:val="a"/>
    <w:uiPriority w:val="34"/>
    <w:qFormat/>
    <w:rsid w:val="002A6337"/>
    <w:pPr>
      <w:ind w:left="720"/>
      <w:contextualSpacing/>
    </w:pPr>
  </w:style>
  <w:style w:type="character" w:styleId="a4">
    <w:name w:val="Hyperlink"/>
    <w:uiPriority w:val="99"/>
    <w:unhideWhenUsed/>
    <w:rsid w:val="00505006"/>
    <w:rPr>
      <w:color w:val="0563C1"/>
      <w:u w:val="single"/>
    </w:rPr>
  </w:style>
  <w:style w:type="table" w:styleId="a5">
    <w:name w:val="Table Grid"/>
    <w:basedOn w:val="a1"/>
    <w:uiPriority w:val="39"/>
    <w:rsid w:val="003E5CC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DD2739"/>
    <w:rPr>
      <w:rFonts w:ascii="Segoe UI" w:hAnsi="Segoe UI" w:cs="Segoe UI"/>
      <w:sz w:val="18"/>
      <w:szCs w:val="18"/>
    </w:rPr>
  </w:style>
  <w:style w:type="character" w:customStyle="1" w:styleId="a7">
    <w:name w:val="Текст выноски Знак"/>
    <w:basedOn w:val="a0"/>
    <w:link w:val="a6"/>
    <w:uiPriority w:val="99"/>
    <w:semiHidden/>
    <w:rsid w:val="00DD2739"/>
    <w:rPr>
      <w:rFonts w:ascii="Segoe UI" w:eastAsia="Times New Roman" w:hAnsi="Segoe UI" w:cs="Segoe UI"/>
      <w:sz w:val="18"/>
      <w:szCs w:val="18"/>
      <w:lang w:eastAsia="ru-RU"/>
    </w:rPr>
  </w:style>
  <w:style w:type="paragraph" w:customStyle="1" w:styleId="cp">
    <w:name w:val="cp"/>
    <w:basedOn w:val="a"/>
    <w:rsid w:val="00E7140F"/>
    <w:pPr>
      <w:jc w:val="center"/>
    </w:pPr>
    <w:rPr>
      <w:b/>
      <w:bCs/>
    </w:rPr>
  </w:style>
  <w:style w:type="character" w:customStyle="1" w:styleId="Bodytext2">
    <w:name w:val="Body text (2)_"/>
    <w:basedOn w:val="a0"/>
    <w:link w:val="Bodytext20"/>
    <w:rsid w:val="00CB653A"/>
    <w:rPr>
      <w:rFonts w:ascii="Times New Roman" w:eastAsia="Times New Roman" w:hAnsi="Times New Roman" w:cs="Times New Roman"/>
      <w:shd w:val="clear" w:color="auto" w:fill="FFFFFF"/>
    </w:rPr>
  </w:style>
  <w:style w:type="paragraph" w:customStyle="1" w:styleId="Bodytext20">
    <w:name w:val="Body text (2)"/>
    <w:basedOn w:val="a"/>
    <w:link w:val="Bodytext2"/>
    <w:rsid w:val="00CB653A"/>
    <w:pPr>
      <w:widowControl w:val="0"/>
      <w:shd w:val="clear" w:color="auto" w:fill="FFFFFF"/>
      <w:spacing w:after="240" w:line="274" w:lineRule="exact"/>
      <w:jc w:val="right"/>
    </w:pPr>
    <w:rPr>
      <w:sz w:val="22"/>
      <w:szCs w:val="22"/>
      <w:lang w:eastAsia="en-US"/>
    </w:rPr>
  </w:style>
  <w:style w:type="paragraph" w:styleId="a8">
    <w:name w:val="Normal (Web)"/>
    <w:basedOn w:val="a"/>
    <w:uiPriority w:val="99"/>
    <w:unhideWhenUsed/>
    <w:rsid w:val="00D17F14"/>
    <w:pPr>
      <w:spacing w:before="100" w:beforeAutospacing="1" w:after="100" w:afterAutospacing="1"/>
    </w:pPr>
  </w:style>
  <w:style w:type="paragraph" w:customStyle="1" w:styleId="rg">
    <w:name w:val="rg"/>
    <w:basedOn w:val="a"/>
    <w:rsid w:val="006E17EC"/>
    <w:pPr>
      <w:jc w:val="right"/>
    </w:pPr>
  </w:style>
  <w:style w:type="paragraph" w:customStyle="1" w:styleId="cn">
    <w:name w:val="cn"/>
    <w:basedOn w:val="a"/>
    <w:rsid w:val="006E17EC"/>
    <w:pPr>
      <w:jc w:val="center"/>
    </w:pPr>
  </w:style>
  <w:style w:type="character" w:styleId="a9">
    <w:name w:val="annotation reference"/>
    <w:basedOn w:val="a0"/>
    <w:uiPriority w:val="99"/>
    <w:semiHidden/>
    <w:unhideWhenUsed/>
    <w:rsid w:val="00282C7C"/>
    <w:rPr>
      <w:sz w:val="16"/>
      <w:szCs w:val="16"/>
    </w:rPr>
  </w:style>
  <w:style w:type="paragraph" w:styleId="aa">
    <w:name w:val="annotation text"/>
    <w:basedOn w:val="a"/>
    <w:link w:val="ab"/>
    <w:uiPriority w:val="99"/>
    <w:semiHidden/>
    <w:unhideWhenUsed/>
    <w:rsid w:val="00282C7C"/>
    <w:rPr>
      <w:sz w:val="20"/>
      <w:szCs w:val="20"/>
    </w:rPr>
  </w:style>
  <w:style w:type="character" w:customStyle="1" w:styleId="ab">
    <w:name w:val="Текст примечания Знак"/>
    <w:basedOn w:val="a0"/>
    <w:link w:val="aa"/>
    <w:uiPriority w:val="99"/>
    <w:semiHidden/>
    <w:rsid w:val="00282C7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282C7C"/>
    <w:rPr>
      <w:b/>
      <w:bCs/>
    </w:rPr>
  </w:style>
  <w:style w:type="character" w:customStyle="1" w:styleId="ad">
    <w:name w:val="Тема примечания Знак"/>
    <w:basedOn w:val="ab"/>
    <w:link w:val="ac"/>
    <w:uiPriority w:val="99"/>
    <w:semiHidden/>
    <w:rsid w:val="00282C7C"/>
    <w:rPr>
      <w:rFonts w:ascii="Times New Roman" w:eastAsia="Times New Roman" w:hAnsi="Times New Roman" w:cs="Times New Roman"/>
      <w:b/>
      <w:bCs/>
      <w:sz w:val="20"/>
      <w:szCs w:val="20"/>
      <w:lang w:eastAsia="ru-RU"/>
    </w:rPr>
  </w:style>
  <w:style w:type="table" w:customStyle="1" w:styleId="11">
    <w:name w:val="Сетка таблицы1"/>
    <w:basedOn w:val="a1"/>
    <w:next w:val="a5"/>
    <w:uiPriority w:val="39"/>
    <w:rsid w:val="00590E7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590E7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590E7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
    <w:name w:val="md"/>
    <w:basedOn w:val="a"/>
    <w:rsid w:val="00B074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146">
      <w:bodyDiv w:val="1"/>
      <w:marLeft w:val="0"/>
      <w:marRight w:val="0"/>
      <w:marTop w:val="0"/>
      <w:marBottom w:val="0"/>
      <w:divBdr>
        <w:top w:val="none" w:sz="0" w:space="0" w:color="auto"/>
        <w:left w:val="none" w:sz="0" w:space="0" w:color="auto"/>
        <w:bottom w:val="none" w:sz="0" w:space="0" w:color="auto"/>
        <w:right w:val="none" w:sz="0" w:space="0" w:color="auto"/>
      </w:divBdr>
      <w:divsChild>
        <w:div w:id="510486599">
          <w:marLeft w:val="0"/>
          <w:marRight w:val="0"/>
          <w:marTop w:val="0"/>
          <w:marBottom w:val="0"/>
          <w:divBdr>
            <w:top w:val="none" w:sz="0" w:space="0" w:color="auto"/>
            <w:left w:val="none" w:sz="0" w:space="0" w:color="auto"/>
            <w:bottom w:val="none" w:sz="0" w:space="0" w:color="auto"/>
            <w:right w:val="none" w:sz="0" w:space="0" w:color="auto"/>
          </w:divBdr>
        </w:div>
      </w:divsChild>
    </w:div>
    <w:div w:id="107898362">
      <w:bodyDiv w:val="1"/>
      <w:marLeft w:val="0"/>
      <w:marRight w:val="0"/>
      <w:marTop w:val="0"/>
      <w:marBottom w:val="0"/>
      <w:divBdr>
        <w:top w:val="none" w:sz="0" w:space="0" w:color="auto"/>
        <w:left w:val="none" w:sz="0" w:space="0" w:color="auto"/>
        <w:bottom w:val="none" w:sz="0" w:space="0" w:color="auto"/>
        <w:right w:val="none" w:sz="0" w:space="0" w:color="auto"/>
      </w:divBdr>
      <w:divsChild>
        <w:div w:id="548565984">
          <w:marLeft w:val="0"/>
          <w:marRight w:val="0"/>
          <w:marTop w:val="0"/>
          <w:marBottom w:val="0"/>
          <w:divBdr>
            <w:top w:val="none" w:sz="0" w:space="0" w:color="auto"/>
            <w:left w:val="none" w:sz="0" w:space="0" w:color="auto"/>
            <w:bottom w:val="none" w:sz="0" w:space="0" w:color="auto"/>
            <w:right w:val="none" w:sz="0" w:space="0" w:color="auto"/>
          </w:divBdr>
        </w:div>
      </w:divsChild>
    </w:div>
    <w:div w:id="234708184">
      <w:bodyDiv w:val="1"/>
      <w:marLeft w:val="0"/>
      <w:marRight w:val="0"/>
      <w:marTop w:val="0"/>
      <w:marBottom w:val="0"/>
      <w:divBdr>
        <w:top w:val="none" w:sz="0" w:space="0" w:color="auto"/>
        <w:left w:val="none" w:sz="0" w:space="0" w:color="auto"/>
        <w:bottom w:val="none" w:sz="0" w:space="0" w:color="auto"/>
        <w:right w:val="none" w:sz="0" w:space="0" w:color="auto"/>
      </w:divBdr>
      <w:divsChild>
        <w:div w:id="607547550">
          <w:marLeft w:val="0"/>
          <w:marRight w:val="0"/>
          <w:marTop w:val="0"/>
          <w:marBottom w:val="0"/>
          <w:divBdr>
            <w:top w:val="none" w:sz="0" w:space="0" w:color="auto"/>
            <w:left w:val="none" w:sz="0" w:space="0" w:color="auto"/>
            <w:bottom w:val="none" w:sz="0" w:space="0" w:color="auto"/>
            <w:right w:val="none" w:sz="0" w:space="0" w:color="auto"/>
          </w:divBdr>
        </w:div>
      </w:divsChild>
    </w:div>
    <w:div w:id="468282495">
      <w:bodyDiv w:val="1"/>
      <w:marLeft w:val="0"/>
      <w:marRight w:val="0"/>
      <w:marTop w:val="0"/>
      <w:marBottom w:val="0"/>
      <w:divBdr>
        <w:top w:val="none" w:sz="0" w:space="0" w:color="auto"/>
        <w:left w:val="none" w:sz="0" w:space="0" w:color="auto"/>
        <w:bottom w:val="none" w:sz="0" w:space="0" w:color="auto"/>
        <w:right w:val="none" w:sz="0" w:space="0" w:color="auto"/>
      </w:divBdr>
    </w:div>
    <w:div w:id="485905021">
      <w:bodyDiv w:val="1"/>
      <w:marLeft w:val="0"/>
      <w:marRight w:val="0"/>
      <w:marTop w:val="0"/>
      <w:marBottom w:val="0"/>
      <w:divBdr>
        <w:top w:val="none" w:sz="0" w:space="0" w:color="auto"/>
        <w:left w:val="none" w:sz="0" w:space="0" w:color="auto"/>
        <w:bottom w:val="none" w:sz="0" w:space="0" w:color="auto"/>
        <w:right w:val="none" w:sz="0" w:space="0" w:color="auto"/>
      </w:divBdr>
      <w:divsChild>
        <w:div w:id="983856791">
          <w:marLeft w:val="0"/>
          <w:marRight w:val="0"/>
          <w:marTop w:val="0"/>
          <w:marBottom w:val="0"/>
          <w:divBdr>
            <w:top w:val="none" w:sz="0" w:space="0" w:color="auto"/>
            <w:left w:val="none" w:sz="0" w:space="0" w:color="auto"/>
            <w:bottom w:val="none" w:sz="0" w:space="0" w:color="auto"/>
            <w:right w:val="none" w:sz="0" w:space="0" w:color="auto"/>
          </w:divBdr>
        </w:div>
      </w:divsChild>
    </w:div>
    <w:div w:id="664817072">
      <w:bodyDiv w:val="1"/>
      <w:marLeft w:val="0"/>
      <w:marRight w:val="0"/>
      <w:marTop w:val="0"/>
      <w:marBottom w:val="0"/>
      <w:divBdr>
        <w:top w:val="none" w:sz="0" w:space="0" w:color="auto"/>
        <w:left w:val="none" w:sz="0" w:space="0" w:color="auto"/>
        <w:bottom w:val="none" w:sz="0" w:space="0" w:color="auto"/>
        <w:right w:val="none" w:sz="0" w:space="0" w:color="auto"/>
      </w:divBdr>
      <w:divsChild>
        <w:div w:id="1012487872">
          <w:marLeft w:val="0"/>
          <w:marRight w:val="0"/>
          <w:marTop w:val="0"/>
          <w:marBottom w:val="0"/>
          <w:divBdr>
            <w:top w:val="none" w:sz="0" w:space="0" w:color="auto"/>
            <w:left w:val="none" w:sz="0" w:space="0" w:color="auto"/>
            <w:bottom w:val="none" w:sz="0" w:space="0" w:color="auto"/>
            <w:right w:val="none" w:sz="0" w:space="0" w:color="auto"/>
          </w:divBdr>
        </w:div>
      </w:divsChild>
    </w:div>
    <w:div w:id="742407675">
      <w:bodyDiv w:val="1"/>
      <w:marLeft w:val="0"/>
      <w:marRight w:val="0"/>
      <w:marTop w:val="0"/>
      <w:marBottom w:val="0"/>
      <w:divBdr>
        <w:top w:val="none" w:sz="0" w:space="0" w:color="auto"/>
        <w:left w:val="none" w:sz="0" w:space="0" w:color="auto"/>
        <w:bottom w:val="none" w:sz="0" w:space="0" w:color="auto"/>
        <w:right w:val="none" w:sz="0" w:space="0" w:color="auto"/>
      </w:divBdr>
      <w:divsChild>
        <w:div w:id="152374898">
          <w:marLeft w:val="0"/>
          <w:marRight w:val="0"/>
          <w:marTop w:val="0"/>
          <w:marBottom w:val="0"/>
          <w:divBdr>
            <w:top w:val="none" w:sz="0" w:space="0" w:color="auto"/>
            <w:left w:val="none" w:sz="0" w:space="0" w:color="auto"/>
            <w:bottom w:val="none" w:sz="0" w:space="0" w:color="auto"/>
            <w:right w:val="none" w:sz="0" w:space="0" w:color="auto"/>
          </w:divBdr>
        </w:div>
      </w:divsChild>
    </w:div>
    <w:div w:id="115429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Audit" staticId="0x0101003B78AA32569D694FB8C434DC611028B3|937198175" UniqueId="1a22032d-039c-42a4-9cf6-8f7b66f7e0f8">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3B78AA32569D694FB8C434DC611028B3" ma:contentTypeVersion="12" ma:contentTypeDescription="Creați un document nou." ma:contentTypeScope="" ma:versionID="9f2b3bcf38b538842b915e0df169a590">
  <xsd:schema xmlns:xsd="http://www.w3.org/2001/XMLSchema" xmlns:xs="http://www.w3.org/2001/XMLSchema" xmlns:p="http://schemas.microsoft.com/office/2006/metadata/properties" xmlns:ns1="http://schemas.microsoft.com/sharepoint/v3" xmlns:ns2="71ccf50c-bfdf-43aa-94c1-542a7154f3dc" targetNamespace="http://schemas.microsoft.com/office/2006/metadata/properties" ma:root="true" ma:fieldsID="8117c159d121d317785090a3d63f5974" ns1:_="" ns2:_="">
    <xsd:import namespace="http://schemas.microsoft.com/sharepoint/v3"/>
    <xsd:import namespace="71ccf50c-bfdf-43aa-94c1-542a7154f3dc"/>
    <xsd:element name="properties">
      <xsd:complexType>
        <xsd:sequence>
          <xsd:element name="documentManagement">
            <xsd:complexType>
              <xsd:all>
                <xsd:element ref="ns2: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cepție de la politică"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cf50c-bfdf-43aa-94c1-542a7154f3dc" elementFormDefault="qualified">
    <xsd:import namespace="http://schemas.microsoft.com/office/2006/documentManagement/types"/>
    <xsd:import namespace="http://schemas.microsoft.com/office/infopath/2007/PartnerControls"/>
    <xsd:element name="SharedWithUsers" ma:index="8" nillable="true" ma:displayName="Partajat c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E7FE3-93AC-47D9-BE70-0D30C9B6CC28}">
  <ds:schemaRefs>
    <ds:schemaRef ds:uri="http://schemas.microsoft.com/sharepoint/v3/contenttype/forms"/>
  </ds:schemaRefs>
</ds:datastoreItem>
</file>

<file path=customXml/itemProps2.xml><?xml version="1.0" encoding="utf-8"?>
<ds:datastoreItem xmlns:ds="http://schemas.openxmlformats.org/officeDocument/2006/customXml" ds:itemID="{62AF75C2-40D8-49CF-9301-A22C7B446107}">
  <ds:schemaRefs>
    <ds:schemaRef ds:uri="office.server.policy"/>
  </ds:schemaRefs>
</ds:datastoreItem>
</file>

<file path=customXml/itemProps3.xml><?xml version="1.0" encoding="utf-8"?>
<ds:datastoreItem xmlns:ds="http://schemas.openxmlformats.org/officeDocument/2006/customXml" ds:itemID="{5F11406D-63AF-4518-9139-6AE695510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cf50c-bfdf-43aa-94c1-542a7154f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50D8C-649B-487B-AEEB-534988CD3D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3486</Words>
  <Characters>19873</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aaaa</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LPLAMADEALA</dc:creator>
  <cp:lastModifiedBy>Lilian Munteanu</cp:lastModifiedBy>
  <cp:revision>2</cp:revision>
  <cp:lastPrinted>2023-10-05T07:43:00Z</cp:lastPrinted>
  <dcterms:created xsi:type="dcterms:W3CDTF">2023-12-07T09:13:00Z</dcterms:created>
  <dcterms:modified xsi:type="dcterms:W3CDTF">2023-12-07T09:13:00Z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0x0101003B78AA32569D694FB8C434DC611028B3</vt:lpwstr>
  </property>
</Properties>
</file>